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52D182C5" w:rsidR="00C16F9A" w:rsidRDefault="009E6FD9" w:rsidP="002D07AE">
      <w:pPr>
        <w:pStyle w:val="Ttulo1"/>
        <w:spacing w:line="360" w:lineRule="auto"/>
        <w:jc w:val="both"/>
      </w:pPr>
      <w:r>
        <w:t>I</w:t>
      </w:r>
      <w:r w:rsidR="003807AB">
        <w:t xml:space="preserve">ntraspecific variability in </w:t>
      </w:r>
      <w:r w:rsidR="004D2ACE">
        <w:t xml:space="preserve">germination responses of </w:t>
      </w:r>
      <w:r w:rsidR="003807AB">
        <w:t>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7BAC898C" w14:textId="5D5C9125" w:rsidR="00871690" w:rsidRDefault="004B5AE3" w:rsidP="00B73FDA">
      <w:pPr>
        <w:autoSpaceDE w:val="0"/>
        <w:autoSpaceDN w:val="0"/>
        <w:adjustRightInd w:val="0"/>
        <w:spacing w:after="0" w:line="360" w:lineRule="auto"/>
        <w:ind w:firstLine="709"/>
        <w:jc w:val="both"/>
      </w:pPr>
      <w:r>
        <w:t>I</w:t>
      </w:r>
      <w:r>
        <w:t>ntraspecific variability</w:t>
      </w:r>
      <w:r w:rsidR="00C83B98">
        <w:t xml:space="preserve"> plays a key role in determining </w:t>
      </w:r>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 species interactions</w:t>
      </w:r>
      <w:r w:rsidR="00B034C6">
        <w:t>, community assembly and ecosystem properties (</w:t>
      </w:r>
      <w:proofErr w:type="spellStart"/>
      <w:r w:rsidR="00B034C6">
        <w:t>Westerband</w:t>
      </w:r>
      <w:proofErr w:type="spellEnd"/>
      <w:r w:rsidR="00A55696">
        <w:t xml:space="preserve"> 2021)</w:t>
      </w:r>
      <w:r w:rsidR="00FF0852">
        <w:t xml:space="preserve">. </w:t>
      </w:r>
      <w:r w:rsidR="003C7E9D">
        <w:t>The intraspecific variation</w:t>
      </w:r>
      <w:r>
        <w:t xml:space="preserve"> could be a response to highly variable heterogeneous environments (</w:t>
      </w:r>
      <w:commentRangeStart w:id="0"/>
      <w:r>
        <w:t xml:space="preserve">van </w:t>
      </w:r>
      <w:proofErr w:type="spellStart"/>
      <w:r>
        <w:t>Kleunen</w:t>
      </w:r>
      <w:proofErr w:type="spellEnd"/>
      <w:r>
        <w:t xml:space="preserve"> 2005</w:t>
      </w:r>
      <w:commentRangeEnd w:id="0"/>
      <w:r w:rsidRPr="00EF50AE">
        <w:commentReference w:id="0"/>
      </w:r>
      <w:r>
        <w:t>)</w:t>
      </w:r>
      <w:r w:rsidR="008E320C">
        <w:t xml:space="preserve"> and </w:t>
      </w:r>
      <w:r w:rsidR="0055693E">
        <w:t xml:space="preserve">it is </w:t>
      </w:r>
      <w:r w:rsidR="008E320C">
        <w:t xml:space="preserve">an indispensable </w:t>
      </w:r>
      <w:r w:rsidR="00871690">
        <w:t>condition</w:t>
      </w:r>
      <w:r w:rsidR="004E333A">
        <w:t xml:space="preserve"> for</w:t>
      </w:r>
      <w:r w:rsidR="00D260BA">
        <w:t xml:space="preserve"> p</w:t>
      </w:r>
      <w:r w:rsidR="004325A8">
        <w:t xml:space="preserve">lants to adjust to novel </w:t>
      </w:r>
      <w:r w:rsidR="00274EB9">
        <w:t xml:space="preserve">environmental </w:t>
      </w:r>
      <w:r w:rsidR="00100ECB">
        <w:t>conditions</w:t>
      </w:r>
      <w:r w:rsidR="005E4594">
        <w:t xml:space="preserve"> (</w:t>
      </w:r>
      <w:r w:rsidR="00A11407">
        <w:t>ref)</w:t>
      </w:r>
      <w:r w:rsidR="00274EB9">
        <w:t xml:space="preserve">. </w:t>
      </w:r>
      <w:r w:rsidR="00AE1060">
        <w:t xml:space="preserve">The adjustment </w:t>
      </w:r>
      <w:r w:rsidR="00DB472C">
        <w:t>primarily 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r w:rsidR="00DB472C">
        <w:t xml:space="preserve">the </w:t>
      </w:r>
      <w:r w:rsidR="009F2271">
        <w:t>develop</w:t>
      </w:r>
      <w:r w:rsidR="00DB472C">
        <w:t>ment</w:t>
      </w:r>
      <w:r w:rsidR="00793460">
        <w:t xml:space="preserve"> </w:t>
      </w:r>
      <w:r w:rsidR="00967D52">
        <w:t xml:space="preserve">of </w:t>
      </w:r>
      <w:r w:rsidR="00793460">
        <w:t xml:space="preserve">local adaptations (i.e. adaptive evolution) </w:t>
      </w:r>
      <w:r w:rsidR="00B01D06">
        <w:t xml:space="preserve">and </w:t>
      </w:r>
      <w:r w:rsidR="0097414F">
        <w:t>(</w:t>
      </w:r>
      <w:r w:rsidR="00DB472C">
        <w:t>2</w:t>
      </w:r>
      <w:r w:rsidR="0097414F">
        <w:t xml:space="preserve">) </w:t>
      </w:r>
      <w:r w:rsidR="00DB472C">
        <w:t xml:space="preserve">the </w:t>
      </w:r>
      <w:r w:rsidR="005E7394">
        <w:t>unfolding</w:t>
      </w:r>
      <w:r w:rsidR="00BA5C03">
        <w:t xml:space="preserve"> </w:t>
      </w:r>
      <w:r w:rsidR="00793460">
        <w:t>of phenotypic plasticity</w:t>
      </w:r>
      <w:r w:rsidR="00E32D77">
        <w:t xml:space="preserve"> (i.e. acclimatisation)</w:t>
      </w:r>
      <w:r w:rsidR="00793460">
        <w:t xml:space="preserve"> </w:t>
      </w:r>
      <w:r w:rsidR="008039E6">
        <w:t>(Nicotra</w:t>
      </w:r>
      <w:r w:rsidR="00B164C7">
        <w:t xml:space="preserve"> 2010</w:t>
      </w:r>
      <w:r w:rsidR="00C85298">
        <w:t>, Reed 2011</w:t>
      </w:r>
      <w:r w:rsidR="00B164C7">
        <w:t>)</w:t>
      </w:r>
      <w:r w:rsidR="00E32D77">
        <w:t>.</w:t>
      </w:r>
      <w:r w:rsidR="00A44BFB">
        <w:t xml:space="preserve"> </w:t>
      </w:r>
      <w:r w:rsidR="00C3084F">
        <w:t>Adaptive evolution</w:t>
      </w:r>
      <w:r w:rsidR="00793460">
        <w:t xml:space="preserve"> </w:t>
      </w:r>
      <w:r w:rsidR="00E32D77">
        <w:t xml:space="preserve">is a </w:t>
      </w:r>
      <w:r w:rsidR="00A11407">
        <w:t>transgenerational/long-term</w:t>
      </w:r>
      <w:r w:rsidR="00E32D77">
        <w:t xml:space="preserve"> process</w:t>
      </w:r>
      <w:r w:rsidR="00274916">
        <w:t xml:space="preserve"> (ref)</w:t>
      </w:r>
      <w:r w:rsidR="00E32D77">
        <w:t xml:space="preserve"> that </w:t>
      </w:r>
      <w:r w:rsidR="00793460">
        <w:t>widen</w:t>
      </w:r>
      <w:r w:rsidR="00E32D77">
        <w:t>s</w:t>
      </w:r>
      <w:r w:rsidR="00793460">
        <w:t xml:space="preserve"> the species’ potential niche, nevertheless, each </w:t>
      </w:r>
      <w:r w:rsidR="00C3084F">
        <w:t xml:space="preserve">locally adapted </w:t>
      </w:r>
      <w:r w:rsidR="00793460">
        <w:t xml:space="preserve">population </w:t>
      </w:r>
      <w:r w:rsidR="00D7231E">
        <w:t>has limited</w:t>
      </w:r>
      <w:r w:rsidR="00793460">
        <w:t xml:space="preserve"> conditions </w:t>
      </w:r>
      <w:r w:rsidR="003E0A95">
        <w:t xml:space="preserve">in which </w:t>
      </w:r>
      <w:r w:rsidR="00793460">
        <w:t xml:space="preserve">they can survive, thus becoming more sensible to </w:t>
      </w:r>
      <w:r w:rsidR="00274916">
        <w:t xml:space="preserve">local </w:t>
      </w:r>
      <w:r w:rsidR="00793460">
        <w:t>threats</w:t>
      </w:r>
      <w:r w:rsidR="003E0A95">
        <w:t xml:space="preserve"> (ref)</w:t>
      </w:r>
      <w:r w:rsidR="00793460">
        <w:t>.</w:t>
      </w:r>
      <w:r w:rsidR="00793460" w:rsidRPr="005E0A1E">
        <w:t xml:space="preserve"> </w:t>
      </w:r>
      <w:r w:rsidR="0027123A">
        <w:t>In this situation, p</w:t>
      </w:r>
      <w:r w:rsidR="00A202DC">
        <w:t xml:space="preserve">henotypic plasticity </w:t>
      </w:r>
      <w:r w:rsidR="001754C6">
        <w:t xml:space="preserve">may be the key to quick plant responses to new conditions </w:t>
      </w:r>
      <w:commentRangeStart w:id="1"/>
      <w:r w:rsidR="001754C6" w:rsidRPr="00F347B2">
        <w:t>(</w:t>
      </w:r>
      <w:proofErr w:type="spellStart"/>
      <w:r w:rsidR="001754C6" w:rsidRPr="00F347B2">
        <w:t>Matesanz</w:t>
      </w:r>
      <w:proofErr w:type="spellEnd"/>
      <w:r w:rsidR="001754C6" w:rsidRPr="00F347B2">
        <w:t xml:space="preserve"> et al., 2010</w:t>
      </w:r>
      <w:commentRangeEnd w:id="1"/>
      <w:r w:rsidR="001754C6" w:rsidRPr="00F347B2">
        <w:commentReference w:id="1"/>
      </w:r>
      <w:r w:rsidR="001754C6" w:rsidRPr="00F347B2">
        <w:t xml:space="preserve">; </w:t>
      </w:r>
      <w:commentRangeStart w:id="2"/>
      <w:r w:rsidR="001754C6" w:rsidRPr="00F347B2">
        <w:t>Walck et al., 2011</w:t>
      </w:r>
      <w:commentRangeEnd w:id="2"/>
      <w:r w:rsidR="001754C6" w:rsidRPr="00F347B2">
        <w:commentReference w:id="2"/>
      </w:r>
      <w:r w:rsidR="001754C6" w:rsidRPr="00F347B2">
        <w:t>, Nicotra et al., 2010; Reed et al., 2011)</w:t>
      </w:r>
      <w:r w:rsidR="00E85B87">
        <w:t xml:space="preserve"> as </w:t>
      </w:r>
      <w:r w:rsidR="00E173A0">
        <w:t>can also act as a buffer</w:t>
      </w:r>
      <w:r w:rsidR="009D6BEF">
        <w:t xml:space="preserve"> </w:t>
      </w:r>
      <w:r w:rsidR="00F70211">
        <w:t>to track environmental changes</w:t>
      </w:r>
      <w:r w:rsidR="0074171A">
        <w:t xml:space="preserve"> </w:t>
      </w:r>
      <w:r w:rsidR="009D6BEF">
        <w:t>(</w:t>
      </w:r>
      <w:commentRangeStart w:id="3"/>
      <w:r w:rsidR="009D6BEF">
        <w:t>Lando 2009</w:t>
      </w:r>
      <w:commentRangeEnd w:id="3"/>
      <w:r w:rsidR="006B7192" w:rsidRPr="00EF50AE">
        <w:commentReference w:id="3"/>
      </w:r>
      <w:r w:rsidR="009D6BEF">
        <w:t xml:space="preserve">, </w:t>
      </w:r>
      <w:commentRangeStart w:id="4"/>
      <w:r w:rsidR="00277DD5">
        <w:t>Chevin 2010</w:t>
      </w:r>
      <w:commentRangeEnd w:id="4"/>
      <w:r w:rsidR="00BF4011" w:rsidRPr="00EF50AE">
        <w:commentReference w:id="4"/>
      </w:r>
      <w:r w:rsidR="00277DD5">
        <w:t>)</w:t>
      </w:r>
      <w:r w:rsidR="001754C6" w:rsidRPr="00F347B2">
        <w:t xml:space="preserve">. </w:t>
      </w:r>
    </w:p>
    <w:p w14:paraId="4B07F257" w14:textId="7463F7CF" w:rsidR="006A69DE" w:rsidRDefault="003F0A40" w:rsidP="00B73FDA">
      <w:pPr>
        <w:autoSpaceDE w:val="0"/>
        <w:autoSpaceDN w:val="0"/>
        <w:adjustRightInd w:val="0"/>
        <w:spacing w:after="0" w:line="360" w:lineRule="auto"/>
        <w:ind w:firstLine="709"/>
        <w:jc w:val="both"/>
      </w:pPr>
      <w:r>
        <w:t>I</w:t>
      </w:r>
      <w:r>
        <w:t>n recent years</w:t>
      </w:r>
      <w:r>
        <w:t>,</w:t>
      </w:r>
      <w:r>
        <w:t xml:space="preserve"> </w:t>
      </w:r>
      <w:r>
        <w:t>t</w:t>
      </w:r>
      <w:r w:rsidR="00984D09">
        <w:t>he importance of the seed regeneration niche and its integration within vegetation ecology</w:t>
      </w:r>
      <w:r w:rsidR="00D757D5">
        <w:t xml:space="preserve"> </w:t>
      </w:r>
      <w:r w:rsidR="00F57F5E">
        <w:t xml:space="preserve">has become more evident </w:t>
      </w:r>
      <w:r w:rsidR="00D757D5">
        <w:fldChar w:fldCharType="begin" w:fldLock="1"/>
      </w:r>
      <w:r w:rsidR="00D757D5">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ecology","type":"article-journal","volume":"27"},"uris":["http://www.mendeley.com/documents/?uuid=cb6cfd6e-02f6-3fb7-af1c-96f079ed2e9b"]}],"mendeley":{"formattedCitation":"(Larson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D757D5">
        <w:fldChar w:fldCharType="separate"/>
      </w:r>
      <w:r w:rsidR="00D757D5" w:rsidRPr="00EA40CF">
        <w:rPr>
          <w:noProof/>
          <w:lang w:val="en-US"/>
        </w:rPr>
        <w:t>(Larson &amp; Funk 2016; Jiménez-Alfaro et al. 2016)</w:t>
      </w:r>
      <w:r w:rsidR="00D757D5">
        <w:fldChar w:fldCharType="end"/>
      </w:r>
      <w:r w:rsidR="00D757D5">
        <w:t xml:space="preserve">. </w:t>
      </w:r>
      <w:r w:rsidR="00CA07BE">
        <w:t xml:space="preserve"> </w:t>
      </w:r>
      <w:r w:rsidR="00D757D5">
        <w:t>S</w:t>
      </w:r>
      <w:r w:rsidR="001346D3">
        <w:t>uccessful r</w:t>
      </w:r>
      <w:r w:rsidR="00420520">
        <w:t>eproduction by seed will determine if a species will be able to persist</w:t>
      </w:r>
      <w:r w:rsidR="001346D3">
        <w:t xml:space="preserve"> or migrate </w:t>
      </w:r>
      <w:r w:rsidR="00585AA8" w:rsidRPr="001637A8">
        <w:t>(</w:t>
      </w:r>
      <w:commentRangeStart w:id="5"/>
      <w:r w:rsidR="00585AA8" w:rsidRPr="001637A8">
        <w:t>F-P, 2019</w:t>
      </w:r>
      <w:commentRangeEnd w:id="5"/>
      <w:r w:rsidR="00585AA8" w:rsidRPr="001637A8">
        <w:commentReference w:id="5"/>
      </w:r>
      <w:r w:rsidR="00585AA8" w:rsidRPr="001637A8">
        <w:t>)</w:t>
      </w:r>
      <w:r w:rsidR="00E162A1" w:rsidRPr="001637A8">
        <w:t xml:space="preserve"> while adaption or acclimatization </w:t>
      </w:r>
      <w:r w:rsidR="001346D3" w:rsidRPr="001637A8">
        <w:t>processes are</w:t>
      </w:r>
      <w:r w:rsidR="00E162A1" w:rsidRPr="001637A8">
        <w:t xml:space="preserve"> </w:t>
      </w:r>
      <w:r w:rsidR="00603D27">
        <w:t xml:space="preserve">potentially </w:t>
      </w:r>
      <w:r w:rsidR="00E162A1" w:rsidRPr="001637A8">
        <w:t>taking place</w:t>
      </w:r>
      <w:r w:rsidR="00865454" w:rsidRPr="001637A8">
        <w:t xml:space="preserve"> </w:t>
      </w:r>
      <w:r w:rsidR="00736D1B" w:rsidRPr="001637A8">
        <w:t>considering</w:t>
      </w:r>
      <w:r w:rsidR="00865454" w:rsidRPr="001637A8">
        <w:t xml:space="preserve"> the ample intraspecific variability </w:t>
      </w:r>
      <w:r w:rsidR="00D757D5">
        <w:t xml:space="preserve">found </w:t>
      </w:r>
      <w:r w:rsidR="00865454" w:rsidRPr="001637A8">
        <w:t>in seed traits</w:t>
      </w:r>
      <w:r w:rsidR="009722C2" w:rsidRPr="001637A8">
        <w:t xml:space="preserve"> </w:t>
      </w:r>
      <w:r w:rsidR="002E4BB1">
        <w:t>(</w:t>
      </w:r>
      <w:commentRangeStart w:id="6"/>
      <w:r w:rsidR="009722C2" w:rsidRPr="001637A8">
        <w:t>Cochrane et al. (2015</w:t>
      </w:r>
      <w:commentRangeEnd w:id="6"/>
      <w:r w:rsidR="009722C2" w:rsidRPr="001637A8">
        <w:commentReference w:id="6"/>
      </w:r>
      <w:r w:rsidR="009722C2" w:rsidRPr="001637A8">
        <w:t>)</w:t>
      </w:r>
      <w:r w:rsidR="00865454" w:rsidRPr="001637A8">
        <w:t xml:space="preserve">. </w:t>
      </w:r>
      <w:r w:rsidR="00E16642">
        <w:t>There is a consensus that t</w:t>
      </w:r>
      <w:r w:rsidR="001E6EC9">
        <w:t>emperature</w:t>
      </w:r>
      <w:r w:rsidR="002E2119">
        <w:t xml:space="preserve"> and</w:t>
      </w:r>
      <w:r w:rsidR="001E6EC9">
        <w:t xml:space="preserve"> moisture are </w:t>
      </w:r>
      <w:r w:rsidR="002E2119">
        <w:t>two of the</w:t>
      </w:r>
      <w:r w:rsidR="001E6EC9">
        <w:t xml:space="preserve"> main abiotic factors driving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 </w:t>
      </w:r>
      <w:commentRangeStart w:id="7"/>
      <w:r w:rsidR="004B6B92" w:rsidRPr="001637A8">
        <w:t>Allen et al. 2000</w:t>
      </w:r>
      <w:commentRangeEnd w:id="7"/>
      <w:r w:rsidR="004B6B92" w:rsidRPr="001637A8">
        <w:commentReference w:id="7"/>
      </w:r>
      <w:commentRangeStart w:id="8"/>
      <w:r w:rsidR="004B6B92" w:rsidRPr="001637A8">
        <w:t>; Bradford 2002</w:t>
      </w:r>
      <w:commentRangeEnd w:id="8"/>
      <w:r w:rsidR="004B6B92" w:rsidRPr="001637A8">
        <w:commentReference w:id="8"/>
      </w:r>
      <w:r w:rsidR="004B6B92" w:rsidRPr="00047993">
        <w:t xml:space="preserve">; </w:t>
      </w:r>
      <w:commentRangeStart w:id="9"/>
      <w:r w:rsidR="004B6B92" w:rsidRPr="001637A8">
        <w:t>Bewley et al. 2013</w:t>
      </w:r>
      <w:commentRangeEnd w:id="9"/>
      <w:r w:rsidR="004B6B92" w:rsidRPr="001637A8">
        <w:commentReference w:id="9"/>
      </w:r>
      <w:r w:rsidR="004B6B92">
        <w:t>)</w:t>
      </w:r>
      <w:r w:rsidR="00B97949">
        <w:t xml:space="preserve">. </w:t>
      </w:r>
      <w:r w:rsidR="004F71B8">
        <w:t xml:space="preserve">For germination to happen temperatures </w:t>
      </w:r>
      <w:r w:rsidR="00546281">
        <w:t>must</w:t>
      </w:r>
      <w:r w:rsidR="004F71B8">
        <w:t xml:space="preserve"> remain within </w:t>
      </w:r>
      <w:r w:rsidR="00CE4D03">
        <w:t>certain thresholds</w:t>
      </w:r>
      <w:r w:rsidR="004F71B8">
        <w:t xml:space="preserve"> </w:t>
      </w:r>
      <w:r w:rsidR="00546281">
        <w:t>and water availability must surpass a specific level</w:t>
      </w:r>
      <w:r w:rsidR="004154BA">
        <w:t xml:space="preserve"> (i.e. base water potential,</w:t>
      </w:r>
      <w:r w:rsidR="004154BA" w:rsidRPr="004154BA">
        <w:rPr>
          <w:rFonts w:cstheme="minorHAnsi"/>
          <w:lang w:val="en-US"/>
        </w:rPr>
        <w:t xml:space="preserve"> </w:t>
      </w:r>
      <w:proofErr w:type="spellStart"/>
      <w:r w:rsidR="004154BA" w:rsidRPr="00C313D3">
        <w:rPr>
          <w:rFonts w:cstheme="minorHAnsi"/>
          <w:lang w:val="en-US"/>
        </w:rPr>
        <w:t>ψ</w:t>
      </w:r>
      <w:r w:rsidR="004154BA" w:rsidRPr="001D393D">
        <w:rPr>
          <w:rFonts w:cstheme="minorHAnsi"/>
          <w:vertAlign w:val="subscript"/>
          <w:lang w:val="en-US"/>
        </w:rPr>
        <w:t>b</w:t>
      </w:r>
      <w:proofErr w:type="spellEnd"/>
      <w:r w:rsidR="004154BA">
        <w:t>)</w:t>
      </w:r>
      <w:r w:rsidR="00546281">
        <w:t xml:space="preserve"> (Ref). </w:t>
      </w:r>
      <w:r w:rsidR="00546281">
        <w:t xml:space="preserve">Low water availability inhibits several physiological processes that lead to delayed or even impeded germination </w:t>
      </w:r>
      <w:r w:rsidR="00546281">
        <w:rPr>
          <w:highlight w:val="yellow"/>
        </w:rPr>
        <w:fldChar w:fldCharType="begin" w:fldLock="1"/>
      </w:r>
      <w:r w:rsidR="00546281">
        <w:rPr>
          <w:highlight w:val="yellow"/>
        </w:rPr>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546281">
        <w:rPr>
          <w:highlight w:val="yellow"/>
        </w:rPr>
        <w:fldChar w:fldCharType="separate"/>
      </w:r>
      <w:r w:rsidR="00546281" w:rsidRPr="0088441F">
        <w:rPr>
          <w:noProof/>
          <w:highlight w:val="yellow"/>
        </w:rPr>
        <w:t>(Baskin &amp; Baskin 2014)</w:t>
      </w:r>
      <w:r w:rsidR="00546281">
        <w:rPr>
          <w:highlight w:val="yellow"/>
        </w:rPr>
        <w:fldChar w:fldCharType="end"/>
      </w:r>
      <w:r w:rsidR="00546281" w:rsidRPr="00AB1F38">
        <w:rPr>
          <w:highlight w:val="yellow"/>
        </w:rPr>
        <w:t xml:space="preserve">, </w:t>
      </w:r>
      <w:commentRangeStart w:id="10"/>
      <w:r w:rsidR="00546281" w:rsidRPr="00AB1F38">
        <w:rPr>
          <w:highlight w:val="yellow"/>
        </w:rPr>
        <w:t>Sumner and Venn 2021</w:t>
      </w:r>
      <w:commentRangeEnd w:id="10"/>
      <w:r w:rsidR="00546281">
        <w:rPr>
          <w:rStyle w:val="Refdecomentario"/>
        </w:rPr>
        <w:commentReference w:id="10"/>
      </w:r>
      <w:r w:rsidR="00546281" w:rsidRPr="00AB1F38">
        <w:rPr>
          <w:highlight w:val="yellow"/>
        </w:rPr>
        <w:t>)</w:t>
      </w:r>
      <w:r w:rsidR="00546281">
        <w:t>.</w:t>
      </w:r>
      <w:r w:rsidR="00546281" w:rsidRPr="00546281">
        <w:t xml:space="preserve"> </w:t>
      </w:r>
      <w:r w:rsidR="00297CF9">
        <w:t>Comparatively</w:t>
      </w:r>
      <w:r w:rsidR="00297CF9">
        <w:t xml:space="preserve"> to </w:t>
      </w:r>
      <w:r w:rsidR="00B73FDA">
        <w:t>temperature, few</w:t>
      </w:r>
      <w:r w:rsidR="00297CF9">
        <w:t xml:space="preserve"> studies have tackled how germination responds to water stress in detail (</w:t>
      </w:r>
      <w:r w:rsidR="00297CF9" w:rsidRPr="00294834">
        <w:rPr>
          <w:highlight w:val="yellow"/>
        </w:rPr>
        <w:t>Bernau 2020</w:t>
      </w:r>
      <w:r w:rsidR="00297CF9">
        <w:t>)</w:t>
      </w:r>
      <w:r w:rsidR="00B73FDA">
        <w:t xml:space="preserve">. </w:t>
      </w:r>
      <w:r w:rsidR="00546281">
        <w:t xml:space="preserve">Most information about drought effects on germination proceeds from studies on arid ecosystems (e.g. </w:t>
      </w:r>
      <w:commentRangeStart w:id="11"/>
      <w:commentRangeStart w:id="12"/>
      <w:r w:rsidR="00546281" w:rsidRPr="006A3BFE">
        <w:rPr>
          <w:highlight w:val="yellow"/>
        </w:rPr>
        <w:t>Cochrane et al., 2014</w:t>
      </w:r>
      <w:commentRangeEnd w:id="11"/>
      <w:r w:rsidR="00546281">
        <w:rPr>
          <w:rStyle w:val="Refdecomentario"/>
        </w:rPr>
        <w:commentReference w:id="11"/>
      </w:r>
      <w:commentRangeEnd w:id="12"/>
      <w:r w:rsidR="00546281">
        <w:rPr>
          <w:rStyle w:val="Refdecomentario"/>
        </w:rPr>
        <w:commentReference w:id="12"/>
      </w:r>
      <w:r w:rsidR="00546281">
        <w:t xml:space="preserve">; </w:t>
      </w:r>
      <w:proofErr w:type="spellStart"/>
      <w:r w:rsidR="00546281" w:rsidRPr="00DE31D9">
        <w:rPr>
          <w:highlight w:val="yellow"/>
        </w:rPr>
        <w:t>Gelviz</w:t>
      </w:r>
      <w:proofErr w:type="spellEnd"/>
      <w:r w:rsidR="00546281" w:rsidRPr="00DE31D9">
        <w:rPr>
          <w:highlight w:val="yellow"/>
        </w:rPr>
        <w:t>-Gelvez 2020</w:t>
      </w:r>
      <w:r w:rsidR="00546281">
        <w:t xml:space="preserve">; </w:t>
      </w:r>
      <w:r w:rsidR="00546281" w:rsidRPr="00A66D8B">
        <w:rPr>
          <w:highlight w:val="yellow"/>
        </w:rPr>
        <w:t>Y</w:t>
      </w:r>
      <w:commentRangeStart w:id="13"/>
      <w:r w:rsidR="00546281" w:rsidRPr="00A66D8B">
        <w:rPr>
          <w:highlight w:val="yellow"/>
        </w:rPr>
        <w:t>i 2019</w:t>
      </w:r>
      <w:commentRangeEnd w:id="13"/>
      <w:r w:rsidR="00546281">
        <w:rPr>
          <w:rStyle w:val="Refdecomentario"/>
        </w:rPr>
        <w:commentReference w:id="13"/>
      </w:r>
      <w:r w:rsidR="00546281" w:rsidRPr="00E609B3">
        <w:t>)</w:t>
      </w:r>
      <w:r w:rsidR="00546281">
        <w:t xml:space="preserve">; there, responses vary notably depending on species </w:t>
      </w:r>
      <w:commentRangeStart w:id="14"/>
      <w:r w:rsidR="00546281" w:rsidRPr="00DF2D11">
        <w:rPr>
          <w:highlight w:val="yellow"/>
        </w:rPr>
        <w:t xml:space="preserve">(Kos &amp; </w:t>
      </w:r>
      <w:proofErr w:type="spellStart"/>
      <w:r w:rsidR="00546281" w:rsidRPr="00DF2D11">
        <w:rPr>
          <w:highlight w:val="yellow"/>
        </w:rPr>
        <w:t>Poschlod</w:t>
      </w:r>
      <w:proofErr w:type="spellEnd"/>
      <w:r w:rsidR="00546281" w:rsidRPr="00DF2D11">
        <w:rPr>
          <w:highlight w:val="yellow"/>
        </w:rPr>
        <w:t>, 2008</w:t>
      </w:r>
      <w:commentRangeEnd w:id="14"/>
      <w:r w:rsidR="00546281" w:rsidRPr="00DF2D11">
        <w:rPr>
          <w:rStyle w:val="Refdecomentario"/>
          <w:highlight w:val="yellow"/>
        </w:rPr>
        <w:commentReference w:id="14"/>
      </w:r>
      <w:r w:rsidR="00546281" w:rsidRPr="00DF2D11">
        <w:rPr>
          <w:highlight w:val="yellow"/>
        </w:rPr>
        <w:t>)</w:t>
      </w:r>
      <w:r w:rsidR="00546281">
        <w:t xml:space="preserve"> and even within species</w:t>
      </w:r>
      <w:r w:rsidR="00546281" w:rsidRPr="00A572D0">
        <w:rPr>
          <w:highlight w:val="yellow"/>
        </w:rPr>
        <w:t xml:space="preserve"> </w:t>
      </w:r>
      <w:r w:rsidR="00546281">
        <w:rPr>
          <w:highlight w:val="yellow"/>
        </w:rPr>
        <w:t>(</w:t>
      </w:r>
      <w:r w:rsidR="00546281" w:rsidRPr="00A66D8B">
        <w:rPr>
          <w:highlight w:val="yellow"/>
        </w:rPr>
        <w:t>Y</w:t>
      </w:r>
      <w:commentRangeStart w:id="15"/>
      <w:r w:rsidR="00546281" w:rsidRPr="00A66D8B">
        <w:rPr>
          <w:highlight w:val="yellow"/>
        </w:rPr>
        <w:t>i 2019</w:t>
      </w:r>
      <w:commentRangeEnd w:id="15"/>
      <w:r w:rsidR="00546281">
        <w:rPr>
          <w:rStyle w:val="Refdecomentario"/>
        </w:rPr>
        <w:commentReference w:id="15"/>
      </w:r>
      <w:r w:rsidR="00546281" w:rsidRPr="00E609B3">
        <w:t>).</w:t>
      </w:r>
    </w:p>
    <w:p w14:paraId="368A2E6B" w14:textId="6912874A" w:rsidR="00EE5407" w:rsidRPr="006C097C" w:rsidRDefault="00AD70BD" w:rsidP="00985262">
      <w:pPr>
        <w:spacing w:line="360" w:lineRule="auto"/>
        <w:ind w:firstLine="709"/>
        <w:jc w:val="both"/>
      </w:pPr>
      <w:r>
        <w:lastRenderedPageBreak/>
        <w:t xml:space="preserve">The alpine environment is </w:t>
      </w:r>
      <w:r w:rsidR="00EE5407">
        <w:t xml:space="preserve">a particular </w:t>
      </w:r>
      <w:r w:rsidR="00D712EC">
        <w:t>biome</w:t>
      </w:r>
      <w:r w:rsidR="00EE5407">
        <w:t xml:space="preserve"> </w:t>
      </w:r>
      <w:r>
        <w:t>specially threatened by climate warming</w:t>
      </w:r>
      <w:r w:rsidR="005A4AAD">
        <w:t xml:space="preserve">. </w:t>
      </w:r>
      <w:r w:rsidR="0015216C">
        <w:t xml:space="preserve"> </w:t>
      </w:r>
      <w:r w:rsidR="005A4AAD">
        <w:t xml:space="preserve">International records show higher temperatures increases rates (REF) </w:t>
      </w:r>
      <w:r w:rsidR="00DF3854">
        <w:t xml:space="preserve">that could </w:t>
      </w:r>
      <w:r w:rsidR="005A4AAD">
        <w:t>potentially disrupting</w:t>
      </w:r>
      <w:r w:rsidR="00841CFC">
        <w:t xml:space="preserve"> </w:t>
      </w:r>
      <w:r w:rsidR="0067621E">
        <w:t xml:space="preserve">biological processes like plant phenology </w:t>
      </w:r>
      <w:r w:rsidR="0067621E" w:rsidRPr="00EF50AE">
        <w:t>(</w:t>
      </w:r>
      <w:commentRangeStart w:id="16"/>
      <w:r w:rsidR="0067621E" w:rsidRPr="00EF50AE">
        <w:t>F-P, 2019</w:t>
      </w:r>
      <w:commentRangeEnd w:id="16"/>
      <w:r w:rsidR="0067621E" w:rsidRPr="00EF50AE">
        <w:commentReference w:id="16"/>
      </w:r>
      <w:r w:rsidR="0067621E" w:rsidRPr="00EF50AE">
        <w:t>)</w:t>
      </w:r>
      <w:r w:rsidR="00841CFC">
        <w:t xml:space="preserve"> </w:t>
      </w:r>
      <w:r w:rsidR="00841CFC">
        <w:t xml:space="preserve">and other plant regeneration processes </w:t>
      </w:r>
      <w:r w:rsidR="00475A64">
        <w:t>like</w:t>
      </w:r>
      <w:r w:rsidR="00841CFC">
        <w:t xml:space="preserve"> germination </w:t>
      </w:r>
      <w:r w:rsidR="00841CFC" w:rsidRPr="007C7770">
        <w:t>(</w:t>
      </w:r>
      <w:commentRangeStart w:id="17"/>
      <w:r w:rsidR="00841CFC" w:rsidRPr="007C7770">
        <w:t>Probert, 2000</w:t>
      </w:r>
      <w:commentRangeEnd w:id="17"/>
      <w:r w:rsidR="00841CFC" w:rsidRPr="007C7770">
        <w:commentReference w:id="17"/>
      </w:r>
      <w:r w:rsidR="00841CFC">
        <w:t xml:space="preserve">, </w:t>
      </w:r>
      <w:commentRangeStart w:id="18"/>
      <w:r w:rsidR="00841CFC" w:rsidRPr="00F347B2">
        <w:t>Walck et al., 2011</w:t>
      </w:r>
      <w:commentRangeEnd w:id="18"/>
      <w:r w:rsidR="00841CFC" w:rsidRPr="00F347B2">
        <w:commentReference w:id="18"/>
      </w:r>
      <w:r w:rsidR="00841CFC" w:rsidRPr="00EF50A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r w:rsidR="00DC4CF9" w:rsidRPr="003526B0">
        <w:t xml:space="preserve"> </w:t>
      </w:r>
      <w:r w:rsidR="00DC4CF9" w:rsidRPr="00AC319B">
        <w:rPr>
          <w:rFonts w:eastAsia="Times New Roman" w:cstheme="minorHAnsi"/>
          <w:color w:val="000000"/>
          <w:lang w:val="en-US" w:eastAsia="ca-ES"/>
        </w:rPr>
        <w:fldChar w:fldCharType="begin" w:fldLock="1"/>
      </w:r>
      <w:r w:rsidR="00174922">
        <w:rPr>
          <w:rFonts w:eastAsia="Times New Roman" w:cstheme="minorHAnsi"/>
          <w:color w:val="000000"/>
          <w:lang w:val="en-US" w:eastAsia="ca-ES"/>
        </w:rPr>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id":"ITEM-2","itemData":{"DOI":"10.1007/978-3-030-59538-8","ISBN":"978-3-030-59537-1","author":[{"dropping-particle":"","family":"Körner","given":"Christian","non-dropping-particle":"","parse-names":false,"suffix":""}],"edition":"3","editor":[{"dropping-particle":"","family":"Springer Nature Switzerland AG 2021","given":"","non-dropping-particle":"","parse-names":false,"suffix":""}],"id":"ITEM-2","issued":{"date-parts":[["2021"]]},"number-of-pages":"500","publisher":"Springer Cham","title":"Alpine Plant Life","type":"book"},"uris":["http://www.mendeley.com/documents/?uuid=8ca5a358-e497-4380-b4e8-899fd43acf9c"]},{"id":"ITEM-3","itemData":{"DOI":"10.1657/1938-4246-44.3.288","ISSN":"15230430","abstract":"Within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Research","id":"ITEM-3","issue":"3","issued":{"date-parts":[["2012"]]},"page":"288-295","title":"Fine-scale patterns of soil and plant surface temperatures in an alpine fellfield habitat, white mountains, California","type":"article-journal","volume":"44"},"uris":["http://www.mendeley.com/documents/?uuid=df8cd4b2-ef26-4852-b5db-fe11d9acd462"]}],"mendeley":{"formattedCitation":"(Scherrer &amp; Körner 2011; Graham et al. 2012; Körner 2021)","plainTextFormattedCitation":"(Scherrer &amp; Körner 2011; Graham et al. 2012; Körner 2021)","previouslyFormattedCitation":"(Scherrer &amp; Körner 2011; Graham et al. 2012; Körner 2021)"},"properties":{"noteIndex":0},"schema":"https://github.com/citation-style-language/schema/raw/master/csl-citation.json"}</w:instrText>
      </w:r>
      <w:r w:rsidR="00DC4CF9" w:rsidRPr="00AC319B">
        <w:rPr>
          <w:rFonts w:eastAsia="Times New Roman" w:cstheme="minorHAnsi"/>
          <w:color w:val="000000"/>
          <w:lang w:val="en-US" w:eastAsia="ca-ES"/>
        </w:rPr>
        <w:fldChar w:fldCharType="separate"/>
      </w:r>
      <w:r w:rsidR="00D21585" w:rsidRPr="00D21585">
        <w:rPr>
          <w:rFonts w:eastAsia="Times New Roman" w:cstheme="minorHAnsi"/>
          <w:noProof/>
          <w:color w:val="000000"/>
          <w:lang w:val="en-US" w:eastAsia="ca-ES"/>
        </w:rPr>
        <w:t>(Scherrer &amp; Körner 2011; Graham et al. 2012; Körner 2021)</w:t>
      </w:r>
      <w:r w:rsidR="00DC4CF9" w:rsidRPr="00AC319B">
        <w:rPr>
          <w:rFonts w:eastAsia="Times New Roman" w:cstheme="minorHAnsi"/>
          <w:color w:val="000000"/>
          <w:lang w:val="en-US" w:eastAsia="ca-ES"/>
        </w:rPr>
        <w:fldChar w:fldCharType="end"/>
      </w:r>
      <w:r w:rsidR="00D21585">
        <w:t xml:space="preserve"> </w:t>
      </w:r>
      <w:r w:rsidR="00DE7326">
        <w:t>has been seen to partially buffer temperatures increases</w:t>
      </w:r>
      <w:r w:rsidR="00DC0E7B">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shifting</w:t>
      </w:r>
      <w:r w:rsidR="00C8491D">
        <w:t xml:space="preserve"> </w:t>
      </w:r>
      <w:r w:rsidR="00174922">
        <w:t>distributions</w:t>
      </w:r>
      <w:r w:rsidR="00C8491D">
        <w:t xml:space="preserve"> </w:t>
      </w:r>
      <w:r w:rsidR="00C8491D">
        <w:t xml:space="preserve">(paper </w:t>
      </w:r>
      <w:proofErr w:type="spellStart"/>
      <w:r w:rsidR="00C8491D">
        <w:t>picos</w:t>
      </w:r>
      <w:proofErr w:type="spellEnd"/>
      <w:r w:rsidR="00C8491D">
        <w:t xml:space="preserve"> 2024)</w:t>
      </w:r>
      <w:r w:rsidR="00DC4CF9">
        <w:rPr>
          <w:rFonts w:eastAsia="Times New Roman" w:cstheme="minorHAnsi"/>
          <w:color w:val="000000"/>
          <w:lang w:val="en-US" w:eastAsia="ca-ES"/>
        </w:rPr>
        <w:t>.</w:t>
      </w:r>
      <w:r w:rsidR="00DC4CF9">
        <w:t xml:space="preserve"> </w:t>
      </w:r>
      <w:r w:rsidR="00F47EFE">
        <w:t>Nevertheless,</w:t>
      </w:r>
      <w:r w:rsidR="00E07D4C">
        <w:t xml:space="preserve"> </w:t>
      </w:r>
      <w:r w:rsidR="00C8491D">
        <w:t xml:space="preserve">the effects derived of unpredictable precipitation and earlier snowmelt which could result in water stress during summer </w:t>
      </w:r>
      <w:r w:rsidR="00C8491D" w:rsidRPr="00B91F6A">
        <w:rPr>
          <w:highlight w:val="yellow"/>
        </w:rPr>
        <w:t>(</w:t>
      </w:r>
      <w:commentRangeStart w:id="19"/>
      <w:r w:rsidR="00C8491D" w:rsidRPr="00B91F6A">
        <w:rPr>
          <w:highlight w:val="yellow"/>
        </w:rPr>
        <w:t xml:space="preserve">Hanssen- </w:t>
      </w:r>
      <w:proofErr w:type="spellStart"/>
      <w:r w:rsidR="00C8491D" w:rsidRPr="00B91F6A">
        <w:rPr>
          <w:highlight w:val="yellow"/>
        </w:rPr>
        <w:t>Baeuer</w:t>
      </w:r>
      <w:proofErr w:type="spellEnd"/>
      <w:r w:rsidR="00C8491D" w:rsidRPr="00B91F6A">
        <w:rPr>
          <w:highlight w:val="yellow"/>
        </w:rPr>
        <w:t xml:space="preserve"> et al., 2017</w:t>
      </w:r>
      <w:commentRangeEnd w:id="19"/>
      <w:r w:rsidR="00C8491D">
        <w:rPr>
          <w:rStyle w:val="Refdecomentario"/>
        </w:rPr>
        <w:commentReference w:id="19"/>
      </w:r>
      <w:r w:rsidR="00C8491D" w:rsidRPr="00B91F6A">
        <w:rPr>
          <w:highlight w:val="yellow"/>
        </w:rPr>
        <w:t>)</w:t>
      </w:r>
      <w:r w:rsidR="00C8491D">
        <w:t xml:space="preserve"> </w:t>
      </w:r>
      <w:r w:rsidR="007B08EC">
        <w:t xml:space="preserve">still need to be evaluated. </w:t>
      </w:r>
      <w:r w:rsidR="00790D09">
        <w:t>Alpine g</w:t>
      </w:r>
      <w:r w:rsidR="004728FD">
        <w:t>ermination studies</w:t>
      </w:r>
      <w:r w:rsidR="00A36C09">
        <w:t xml:space="preserve"> </w:t>
      </w:r>
      <w:r w:rsidR="00316C21">
        <w:t xml:space="preserve">have been mostly focused on </w:t>
      </w:r>
      <w:r w:rsidR="00686976">
        <w:t>the effect of temperature</w:t>
      </w:r>
      <w:r w:rsidR="0032135F">
        <w:t xml:space="preserve">/warming </w:t>
      </w:r>
      <w:r w:rsidR="00B77815">
        <w:t xml:space="preserve">on germination </w:t>
      </w:r>
      <w:r w:rsidR="00C73947">
        <w:fldChar w:fldCharType="begin" w:fldLock="1"/>
      </w:r>
      <w:r w:rsidR="0088441F">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w:instrText>
      </w:r>
      <w:r w:rsidR="0088441F" w:rsidRPr="00FD686C">
        <w:rPr>
          <w:lang w:val="en-US"/>
        </w:rPr>
        <w:instrText>","parse-names":false,"suffix":""},{"dropping-particle":"","family":"Good","given":"Roger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traits","type":"article-journal","volume":"6"},"uris":["http://www.mendeley.com/documents/?uuid=84f1ddb0-7a14-4939-a315-859c74d1e75f"]}],"mendeley":{"formattedCitation":"(Mondoni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02735">
        <w:t xml:space="preserve"> </w:t>
      </w:r>
      <w:r w:rsidR="00666045">
        <w:t xml:space="preserve">as </w:t>
      </w:r>
      <w:r w:rsidR="00316C21">
        <w:t xml:space="preserve">moisture is not </w:t>
      </w:r>
      <w:r w:rsidR="003B3A5B">
        <w:t xml:space="preserve">considered a </w:t>
      </w:r>
      <w:r w:rsidR="00316C21">
        <w:t>limiting</w:t>
      </w:r>
      <w:r w:rsidR="004E053E">
        <w:t xml:space="preserve"> </w:t>
      </w:r>
      <w:r w:rsidR="003B3A5B">
        <w:t xml:space="preserve">factor </w:t>
      </w:r>
      <w:r w:rsidR="004E053E">
        <w:t>(</w:t>
      </w:r>
      <w:r w:rsidR="004E053E" w:rsidRPr="00C73947">
        <w:rPr>
          <w:highlight w:val="yellow"/>
        </w:rPr>
        <w:t>Ref</w:t>
      </w:r>
      <w:r w:rsidR="004E053E">
        <w:t>)</w:t>
      </w:r>
      <w:r w:rsidR="00790D09">
        <w:t xml:space="preserve"> in the temperate </w:t>
      </w:r>
      <w:r w:rsidR="00A637E4">
        <w:t>region</w:t>
      </w:r>
      <w:r w:rsidR="001F5AE8">
        <w:t>s</w:t>
      </w:r>
      <w:r w:rsidR="00CF3967">
        <w:t xml:space="preserve">, </w:t>
      </w:r>
      <w:r w:rsidR="002B51AF">
        <w:t xml:space="preserve">although </w:t>
      </w:r>
      <w:r w:rsidR="00551550">
        <w:t>recent</w:t>
      </w:r>
      <w:r w:rsidR="002B51AF">
        <w:t xml:space="preserve"> research report that germination is </w:t>
      </w:r>
      <w:r w:rsidR="00807ADB">
        <w:t>specifically triggered by high soil moisture</w:t>
      </w:r>
      <w:r w:rsidR="00543647">
        <w:t xml:space="preserve"> </w:t>
      </w:r>
      <w:r w:rsidR="008C731B">
        <w:fldChar w:fldCharType="begin" w:fldLock="1"/>
      </w:r>
      <w:r w:rsidR="008C731B">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Caucasus","type":"article-journal","volume":"132"},"uris":["http://www.mendeley.com/documents/?uuid=19fdefde-da9e-4f3d-b0ff-cc28d62d993b"]}],"mendeley":{"formattedCitation":"(Rosbakh et al. 2022)","plainTextFormattedCitation":"(Rosbakh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394A21">
        <w:t>To</w:t>
      </w:r>
      <w:r w:rsidR="00394A21">
        <w:t xml:space="preserve"> study </w:t>
      </w:r>
      <w:r w:rsidR="00394A21">
        <w:t xml:space="preserve">the </w:t>
      </w:r>
      <w:r w:rsidR="00394A21">
        <w:t xml:space="preserve">effects of water stress </w:t>
      </w:r>
      <w:r w:rsidR="00394A21">
        <w:t>in germination</w:t>
      </w:r>
      <w:r w:rsidR="003961D7">
        <w:t>,</w:t>
      </w:r>
      <w:r w:rsidR="00394A21">
        <w:t xml:space="preserve"> </w:t>
      </w:r>
      <w:r w:rsidR="003750FE">
        <w:t xml:space="preserve">likely </w:t>
      </w:r>
      <w:r w:rsidR="00394A21">
        <w:t xml:space="preserve">more extent </w:t>
      </w:r>
      <w:proofErr w:type="gramStart"/>
      <w:r w:rsidR="00394A21">
        <w:t>in the near future</w:t>
      </w:r>
      <w:proofErr w:type="gramEnd"/>
      <w:r w:rsidR="003961D7">
        <w:t xml:space="preserve">, </w:t>
      </w:r>
      <w:r w:rsidR="003961D7">
        <w:t>the High Mediterranean mountains</w:t>
      </w:r>
      <w:r w:rsidR="003961D7">
        <w:t xml:space="preserve"> </w:t>
      </w:r>
      <w:r w:rsidR="00985262">
        <w:t xml:space="preserve">are an ideal example </w:t>
      </w:r>
      <w:r w:rsidR="00F85E55">
        <w:t xml:space="preserve">of alpine areas </w:t>
      </w:r>
      <w:r w:rsidR="00884217">
        <w:t xml:space="preserve">with </w:t>
      </w:r>
      <w:r w:rsidR="00985262">
        <w:t>a two-month drought period in summer (</w:t>
      </w:r>
      <w:r w:rsidR="00985262" w:rsidRPr="00415285">
        <w:rPr>
          <w:highlight w:val="yellow"/>
        </w:rPr>
        <w:t>ref</w:t>
      </w:r>
      <w:r w:rsidR="00985262">
        <w:t xml:space="preserve">). Another limitation of </w:t>
      </w:r>
      <w:r w:rsidR="00EE5407">
        <w:t>alpine germination</w:t>
      </w:r>
      <w:r w:rsidR="00985262">
        <w:t xml:space="preserve"> studies is that are mostly</w:t>
      </w:r>
      <w:r w:rsidR="00EE5407">
        <w:t xml:space="preserve"> focused on population and community levels (e.g</w:t>
      </w:r>
      <w:r w:rsidR="001848E8">
        <w:t>.</w:t>
      </w:r>
      <w:proofErr w:type="spellStart"/>
      <w:r w:rsidR="00EE5407" w:rsidRPr="00622F0C">
        <w:rPr>
          <w:highlight w:val="yellow"/>
          <w:lang w:val="en-US"/>
        </w:rPr>
        <w:t>Cavieres</w:t>
      </w:r>
      <w:proofErr w:type="spellEnd"/>
      <w:r w:rsidR="00EE5407" w:rsidRPr="00622F0C">
        <w:rPr>
          <w:highlight w:val="yellow"/>
          <w:lang w:val="en-US"/>
        </w:rPr>
        <w:t xml:space="preserve"> &amp; Arroyo, 2000; Giménez-Benavides, Escudero, &amp; Pérez-García, 2005;</w:t>
      </w:r>
      <w:r w:rsidR="00EE5407">
        <w:rPr>
          <w:highlight w:val="yellow"/>
          <w:lang w:val="en-US"/>
        </w:rPr>
        <w:t xml:space="preserve"> </w:t>
      </w:r>
      <w:r w:rsidR="00EE5407" w:rsidRPr="00622F0C">
        <w:rPr>
          <w:highlight w:val="yellow"/>
        </w:rPr>
        <w:t>Shimono &amp; Kudo, 2005; Wagner &amp; Simons, 2009</w:t>
      </w:r>
      <w:r w:rsidR="00EE5407">
        <w:rPr>
          <w:highlight w:val="yellow"/>
        </w:rPr>
        <w:t>)</w:t>
      </w:r>
      <w:r w:rsidR="00EE5407">
        <w:t xml:space="preserve">, but very few have investigated responses </w:t>
      </w:r>
      <w:r w:rsidR="001E5050">
        <w:t>variation at subpopulation level</w:t>
      </w:r>
      <w:r w:rsidR="00EE5407">
        <w:t xml:space="preserve"> (</w:t>
      </w:r>
      <w:r w:rsidR="00EE5407" w:rsidRPr="00CF4A17">
        <w:rPr>
          <w:highlight w:val="yellow"/>
        </w:rPr>
        <w:t>Gya et al., 2023</w:t>
      </w:r>
      <w:r w:rsidR="00EE5407">
        <w:t>)</w:t>
      </w:r>
      <w:r w:rsidR="00884217">
        <w:t xml:space="preserve"> and even </w:t>
      </w:r>
      <w:r w:rsidR="0099019B">
        <w:t>less</w:t>
      </w:r>
      <w:r w:rsidR="00884217">
        <w:t xml:space="preserve"> considering the</w:t>
      </w:r>
      <w:r w:rsidR="00283FDE">
        <w:t xml:space="preserve"> mosaic of microclimatic conditions at microscale (</w:t>
      </w:r>
      <w:r w:rsidR="00283FDE" w:rsidRPr="00D21585">
        <w:rPr>
          <w:rFonts w:eastAsia="Times New Roman" w:cstheme="minorHAnsi"/>
          <w:noProof/>
          <w:color w:val="000000"/>
          <w:lang w:val="en-US" w:eastAsia="ca-ES"/>
        </w:rPr>
        <w:t>Scherrer &amp; Körner 2011</w:t>
      </w:r>
      <w:r w:rsidR="00283FDE">
        <w:rPr>
          <w:rFonts w:eastAsia="Times New Roman" w:cstheme="minorHAnsi"/>
          <w:noProof/>
          <w:color w:val="000000"/>
          <w:lang w:val="en-US" w:eastAsia="ca-ES"/>
        </w:rPr>
        <w:t>)</w:t>
      </w:r>
      <w:r w:rsidR="00EE5407">
        <w:t xml:space="preserve">. </w:t>
      </w:r>
    </w:p>
    <w:p w14:paraId="594D1F50" w14:textId="6128CF2C" w:rsidR="0031128E" w:rsidRDefault="00FB2380" w:rsidP="002D07AE">
      <w:pPr>
        <w:spacing w:line="360" w:lineRule="auto"/>
        <w:ind w:firstLine="709"/>
        <w:jc w:val="both"/>
      </w:pPr>
      <w:r>
        <w:t xml:space="preserve">Here we </w:t>
      </w:r>
      <w:r w:rsidR="00022206">
        <w:t>aim to tackl</w:t>
      </w:r>
      <w:r w:rsidR="00283FDE">
        <w:t>e</w:t>
      </w:r>
      <w:r w:rsidR="00022206">
        <w:t xml:space="preserve"> </w:t>
      </w:r>
      <w:r w:rsidR="00022206" w:rsidRPr="00910164">
        <w:t>two understudied topics</w:t>
      </w:r>
      <w:r w:rsidR="00022206">
        <w:t xml:space="preserve"> </w:t>
      </w:r>
      <w:r w:rsidR="0031128E">
        <w:t xml:space="preserve">in </w:t>
      </w:r>
      <w:r w:rsidR="00D177DE">
        <w:t>alpine</w:t>
      </w:r>
      <w:r w:rsidR="00294832">
        <w:t xml:space="preserve"> grasslands communities of </w:t>
      </w:r>
      <w:r w:rsidR="00D177DE">
        <w:t>H</w:t>
      </w:r>
      <w:r w:rsidR="0031128E">
        <w:t>igh Mediterranean mountains.</w:t>
      </w:r>
      <w:r w:rsidR="006D03D4">
        <w:t xml:space="preserve"> </w:t>
      </w:r>
      <w:r w:rsidR="00C16F6A" w:rsidRPr="00910164">
        <w:t xml:space="preserve">Our study has the double objective </w:t>
      </w:r>
      <w:r w:rsidR="00341252">
        <w:t>to</w:t>
      </w:r>
      <w:r w:rsidR="00C16F6A" w:rsidRPr="00910164">
        <w:t xml:space="preserve"> </w:t>
      </w:r>
      <w:r w:rsidR="00C16F6A">
        <w:t xml:space="preserve">investigate </w:t>
      </w:r>
      <w:r w:rsidR="00120EA5">
        <w:t>(1) g</w:t>
      </w:r>
      <w:r w:rsidR="0031128E">
        <w:t xml:space="preserve">ermination </w:t>
      </w:r>
      <w:r w:rsidR="00C16F6A">
        <w:t xml:space="preserve">responses </w:t>
      </w:r>
      <w:r w:rsidR="0031128E">
        <w:t xml:space="preserve">in water-limited </w:t>
      </w:r>
      <w:r w:rsidR="00D177DE">
        <w:t xml:space="preserve">alpine </w:t>
      </w:r>
      <w:r w:rsidR="0031128E">
        <w:t xml:space="preserve">High Mediterranean Mountains </w:t>
      </w:r>
      <w:r w:rsidR="00120EA5">
        <w:t xml:space="preserve">and (2) </w:t>
      </w:r>
      <w:r w:rsidR="009A0115">
        <w:t xml:space="preserve">the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w:t>
      </w:r>
      <w:r w:rsidR="00341252">
        <w:t>The</w:t>
      </w:r>
      <w:r w:rsidR="00965AA2">
        <w:t xml:space="preserve"> specific research questions are: (1) </w:t>
      </w:r>
      <w:r w:rsidR="0031128E">
        <w:t>Will</w:t>
      </w:r>
      <w:r w:rsidR="006D223E">
        <w:t xml:space="preserve"> seeds</w:t>
      </w:r>
      <w:r w:rsidR="005E2483">
        <w:t xml:space="preserve"> </w:t>
      </w:r>
      <w:r w:rsidR="0031128E">
        <w:t>from warmer</w:t>
      </w:r>
      <w:r w:rsidR="00A260B7">
        <w:t xml:space="preserve"> (i.e., drier)</w:t>
      </w:r>
      <w:r w:rsidR="0031128E">
        <w:t xml:space="preserve"> </w:t>
      </w:r>
      <w:r w:rsidR="00DA19FF">
        <w:t>subpopulation</w:t>
      </w:r>
      <w:r w:rsidR="00965AA2">
        <w:t>s</w:t>
      </w:r>
      <w:r w:rsidR="0031128E">
        <w:t xml:space="preserve"> germinate better under higher water stress levels</w:t>
      </w:r>
      <w:r w:rsidR="003D4F1E">
        <w:t xml:space="preserve"> (i.e. lower water potentials)</w:t>
      </w:r>
      <w:r w:rsidR="0031128E">
        <w:t>?</w:t>
      </w:r>
      <w:r w:rsidR="00385A25">
        <w:t xml:space="preserve"> </w:t>
      </w:r>
      <w:r w:rsidR="005C6170">
        <w:t xml:space="preserve">To calculate </w:t>
      </w:r>
      <w:proofErr w:type="spellStart"/>
      <w:r w:rsidR="005C6170">
        <w:t>hydrotime</w:t>
      </w:r>
      <w:proofErr w:type="spellEnd"/>
      <w:r w:rsidR="005C6170">
        <w:t xml:space="preserve"> models we need </w:t>
      </w:r>
      <w:r w:rsidR="007E08D2">
        <w:t>non-dormant</w:t>
      </w:r>
      <w:r w:rsidR="005C6170">
        <w:t xml:space="preserve"> </w:t>
      </w:r>
      <w:r w:rsidR="00921C76">
        <w:t>see</w:t>
      </w:r>
      <w:r w:rsidR="005C6170">
        <w:t>ds, however</w:t>
      </w:r>
      <w:r w:rsidR="007E08D2">
        <w:t>,</w:t>
      </w:r>
      <w:r w:rsidR="005C6170">
        <w:t xml:space="preserve"> some </w:t>
      </w:r>
      <w:proofErr w:type="spellStart"/>
      <w:r w:rsidR="005C6170">
        <w:t>oromediterraneous</w:t>
      </w:r>
      <w:proofErr w:type="spellEnd"/>
      <w:r w:rsidR="005C6170">
        <w:t xml:space="preserve"> species are known to have some level of </w:t>
      </w:r>
      <w:r w:rsidR="007E08D2">
        <w:t xml:space="preserve">dormancy alleviated by </w:t>
      </w:r>
      <w:r w:rsidR="005C6170">
        <w:t>after-ripening</w:t>
      </w:r>
      <w:r w:rsidR="007E08D2">
        <w:t xml:space="preserve">. </w:t>
      </w:r>
      <w:r w:rsidR="00037D72">
        <w:t xml:space="preserve">No previous studies (to our knowledge) </w:t>
      </w:r>
      <w:r w:rsidR="005E14BF">
        <w:t>addressed this question</w:t>
      </w:r>
      <w:r w:rsidR="00F2482B">
        <w:t xml:space="preserve"> </w:t>
      </w:r>
      <w:r w:rsidR="007E08D2">
        <w:t xml:space="preserve">in </w:t>
      </w:r>
      <w:r w:rsidR="007E08D2" w:rsidRPr="00ED5FB8">
        <w:rPr>
          <w:i/>
          <w:iCs/>
        </w:rPr>
        <w:t>Dianthus langeanus</w:t>
      </w:r>
      <w:r w:rsidR="007E08D2">
        <w:t xml:space="preserve">, thus </w:t>
      </w:r>
      <w:r w:rsidR="00651508">
        <w:t xml:space="preserve">a second questions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D4F1E">
        <w:t>storage time</w:t>
      </w:r>
      <w:r w:rsidR="0031128E">
        <w:t xml:space="preserve"> (fresh vs. after</w:t>
      </w:r>
      <w:r w:rsidR="009915AF">
        <w:t xml:space="preserve"> ripened </w:t>
      </w:r>
      <w:r w:rsidR="00DA19FF">
        <w:t>see</w:t>
      </w:r>
      <w:r w:rsidR="009915AF">
        <w:t>ds</w:t>
      </w:r>
      <w:r w:rsidR="0031128E">
        <w:t xml:space="preserve">) </w:t>
      </w:r>
      <w:r w:rsidR="00651508">
        <w:t>modify</w:t>
      </w:r>
      <w:r w:rsidR="0031128E">
        <w:t xml:space="preserve"> their response to </w:t>
      </w:r>
      <w:commentRangeStart w:id="20"/>
      <w:r w:rsidR="0031128E">
        <w:t>water stress</w:t>
      </w:r>
      <w:commentRangeEnd w:id="20"/>
      <w:r w:rsidR="00DE0318">
        <w:rPr>
          <w:rStyle w:val="Refdecomentario"/>
        </w:rPr>
        <w:commentReference w:id="20"/>
      </w:r>
      <w:r w:rsidR="003D4F1E">
        <w:t xml:space="preserve">? </w:t>
      </w:r>
      <w:r w:rsidR="006D0DD5">
        <w:t xml:space="preserve">We hypothesize that </w:t>
      </w:r>
      <w:r w:rsidR="00592987">
        <w:t xml:space="preserve">we will not find germination differences between </w:t>
      </w:r>
      <w:r w:rsidR="003D4F1E">
        <w:t>storage treatmen</w:t>
      </w:r>
      <w:r w:rsidR="0082715A">
        <w:t>t</w:t>
      </w:r>
      <w:r w:rsidR="00592987">
        <w:t xml:space="preserve"> (</w:t>
      </w:r>
      <w:r w:rsidR="00592987" w:rsidRPr="0082715A">
        <w:rPr>
          <w:highlight w:val="yellow"/>
        </w:rPr>
        <w:t>results: fresh</w:t>
      </w:r>
      <w:r w:rsidR="006D223E" w:rsidRPr="0082715A">
        <w:rPr>
          <w:highlight w:val="yellow"/>
        </w:rPr>
        <w:t xml:space="preserve"> seeds</w:t>
      </w:r>
      <w:r w:rsidR="005E2483" w:rsidRPr="0082715A">
        <w:rPr>
          <w:highlight w:val="yellow"/>
        </w:rPr>
        <w:t xml:space="preserve"> </w:t>
      </w:r>
      <w:r w:rsidR="00592987" w:rsidRPr="0082715A">
        <w:rPr>
          <w:highlight w:val="yellow"/>
        </w:rPr>
        <w:t>have higher variability of germination responses and germinate worse</w:t>
      </w:r>
      <w:r w:rsidR="00592987">
        <w:t>)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w:t>
      </w:r>
      <w:r w:rsidR="00592987" w:rsidRPr="0082715A">
        <w:rPr>
          <w:highlight w:val="yellow"/>
        </w:rPr>
        <w:t>results YES</w:t>
      </w:r>
      <w:r w:rsidR="00592987">
        <w:t>).</w:t>
      </w:r>
      <w:r w:rsidR="00BC7FD9">
        <w:t xml:space="preserve"> To test </w:t>
      </w:r>
      <w:r w:rsidR="00033FB8">
        <w:t>our</w:t>
      </w:r>
      <w:r w:rsidR="00BC7FD9">
        <w:t xml:space="preserve"> </w:t>
      </w:r>
      <w:r w:rsidR="0082715A">
        <w:t>hypothesis,</w:t>
      </w:r>
      <w:r w:rsidR="00BC7FD9">
        <w:t xml:space="preserve"> w</w:t>
      </w:r>
      <w:r w:rsidR="0031128E">
        <w:t>e conducted a growth chamber</w:t>
      </w:r>
      <w:r w:rsidR="00E2755C">
        <w:t xml:space="preserve"> </w:t>
      </w:r>
      <w:r w:rsidR="0031128E">
        <w:t>experiment</w:t>
      </w:r>
      <w:r w:rsidR="00E2755C">
        <w:t xml:space="preserve"> </w:t>
      </w:r>
      <w:r w:rsidR="0031128E">
        <w:lastRenderedPageBreak/>
        <w:t xml:space="preserve">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t>
      </w:r>
      <w:r w:rsidR="00E30969">
        <w:t xml:space="preserve">in alpine habitats </w:t>
      </w:r>
      <w:r w:rsidR="0081464A">
        <w:t xml:space="preserve">where </w:t>
      </w:r>
      <w:r w:rsidR="00D6499F">
        <w:t xml:space="preserve">precipitation is </w:t>
      </w:r>
      <w:r w:rsidR="00AE3792">
        <w:t>expected</w:t>
      </w:r>
      <w:r w:rsidR="00D6499F">
        <w:t xml:space="preserve"> to become more unpredictable </w:t>
      </w:r>
      <w:r w:rsidR="00E30969" w:rsidRPr="00B91F6A">
        <w:rPr>
          <w:highlight w:val="yellow"/>
        </w:rPr>
        <w:t>(</w:t>
      </w:r>
      <w:commentRangeStart w:id="21"/>
      <w:r w:rsidR="00E30969" w:rsidRPr="00B91F6A">
        <w:rPr>
          <w:highlight w:val="yellow"/>
        </w:rPr>
        <w:t xml:space="preserve">Hanssen- </w:t>
      </w:r>
      <w:proofErr w:type="spellStart"/>
      <w:r w:rsidR="00E30969" w:rsidRPr="00B91F6A">
        <w:rPr>
          <w:highlight w:val="yellow"/>
        </w:rPr>
        <w:t>Baeuer</w:t>
      </w:r>
      <w:proofErr w:type="spellEnd"/>
      <w:r w:rsidR="00E30969" w:rsidRPr="00B91F6A">
        <w:rPr>
          <w:highlight w:val="yellow"/>
        </w:rPr>
        <w:t xml:space="preserve"> et al., 2017</w:t>
      </w:r>
      <w:commentRangeEnd w:id="21"/>
      <w:r w:rsidR="00E30969">
        <w:rPr>
          <w:rStyle w:val="Refdecomentario"/>
        </w:rPr>
        <w:commentReference w:id="21"/>
      </w:r>
      <w:r w:rsidR="00E30969" w:rsidRPr="00B91F6A">
        <w:rPr>
          <w:highlight w:val="yellow"/>
        </w:rPr>
        <w:t>)</w:t>
      </w:r>
      <w:r w:rsidR="00033FB8">
        <w:t>.</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22"/>
      <w:r w:rsidR="00B500F2">
        <w:t xml:space="preserve">Study </w:t>
      </w:r>
      <w:r w:rsidR="00496E9C">
        <w:t>system</w:t>
      </w:r>
      <w:commentRangeEnd w:id="22"/>
      <w:r w:rsidR="00FE3409">
        <w:rPr>
          <w:rStyle w:val="Refdecomentario"/>
          <w:rFonts w:asciiTheme="minorHAnsi" w:eastAsiaTheme="minorHAnsi" w:hAnsiTheme="minorHAnsi" w:cstheme="minorBidi"/>
          <w:color w:val="auto"/>
        </w:rPr>
        <w:commentReference w:id="22"/>
      </w:r>
    </w:p>
    <w:p w14:paraId="1366BDDE" w14:textId="1CA38337" w:rsidR="00D1448B" w:rsidRDefault="001348FB" w:rsidP="004A3EE9">
      <w:pPr>
        <w:spacing w:line="360" w:lineRule="auto"/>
        <w:ind w:firstLine="709"/>
        <w:jc w:val="both"/>
      </w:pPr>
      <w:r>
        <w:t>Th</w:t>
      </w:r>
      <w:r w:rsidR="00BE3C8C">
        <w:t>is</w:t>
      </w:r>
      <w:r>
        <w:t xml:space="preserve"> study focuses on </w:t>
      </w:r>
      <w:r w:rsidRPr="00B500F2">
        <w:rPr>
          <w:i/>
          <w:iCs/>
        </w:rPr>
        <w:t>Dianthus langean</w:t>
      </w:r>
      <w:r>
        <w:rPr>
          <w:i/>
          <w:iCs/>
        </w:rPr>
        <w:t>u</w:t>
      </w:r>
      <w:r w:rsidRPr="00B500F2">
        <w:rPr>
          <w:i/>
          <w:iCs/>
        </w:rPr>
        <w:t>s</w:t>
      </w:r>
      <w:r>
        <w:rPr>
          <w:i/>
          <w:iCs/>
        </w:rPr>
        <w:t xml:space="preserve"> </w:t>
      </w:r>
      <w:r w:rsidR="00C70A5B">
        <w:rPr>
          <w:iCs/>
        </w:rPr>
        <w:t>Wilk. (Caryophyllaceae</w:t>
      </w:r>
      <w:r w:rsidR="00CC07A7">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A82AD2">
        <w:t xml:space="preserve">shadowed area in </w:t>
      </w:r>
      <w:r w:rsidR="003A4997">
        <w:rPr>
          <w:iCs/>
        </w:rPr>
        <w:t>Fig</w:t>
      </w:r>
      <w:r w:rsidR="003A4997">
        <w:t xml:space="preserve"> 1A</w:t>
      </w:r>
      <w:r w:rsidR="003D6C32">
        <w:t>, adapted from Rocha et al 2017</w:t>
      </w:r>
      <w:r w:rsidR="003A4997">
        <w:t>)</w:t>
      </w:r>
      <w:r w:rsidR="009F5561">
        <w:t>.</w:t>
      </w:r>
      <w:r w:rsidR="00A5205A">
        <w:t xml:space="preserve"> </w:t>
      </w:r>
      <w:bookmarkStart w:id="23"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23"/>
      <w:r w:rsidR="00C70A5B">
        <w:rPr>
          <w:i/>
          <w:iCs/>
        </w:rPr>
        <w:t xml:space="preserve"> </w:t>
      </w:r>
      <w:r w:rsidR="00C70A5B" w:rsidRPr="00C70A5B">
        <w:rPr>
          <w:iCs/>
        </w:rPr>
        <w:t xml:space="preserve">Wilk </w:t>
      </w:r>
      <w:r w:rsidR="00F94356">
        <w:rPr>
          <w:iCs/>
        </w:rPr>
        <w:t>(C</w:t>
      </w:r>
      <w:r w:rsidR="00F94356" w:rsidRPr="00C70A5B">
        <w:rPr>
          <w:iCs/>
        </w:rPr>
        <w:t>aryophyllaceae</w:t>
      </w:r>
      <w:r w:rsidR="00C70A5B" w:rsidRPr="00C70A5B">
        <w:rPr>
          <w:iCs/>
        </w:rPr>
        <w:t>)</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w:t>
      </w:r>
      <w:r w:rsidR="00E41C73">
        <w:t>flower</w:t>
      </w:r>
      <w:r w:rsidR="00B812C8">
        <w:t xml:space="preserve">ing </w:t>
      </w:r>
      <w:r w:rsidR="00DC1CAC">
        <w:t>onset</w:t>
      </w:r>
      <w:r w:rsidR="00B812C8">
        <w:t xml:space="preserve"> in early June</w:t>
      </w:r>
      <w:r w:rsidR="00BA4EE7">
        <w:t xml:space="preserve"> (Fig 1C)</w:t>
      </w:r>
      <w:r w:rsidR="00B812C8">
        <w:t xml:space="preserve">, and ripe seeds are dispersed during August; it </w:t>
      </w:r>
      <w:r w:rsidR="00E036BE">
        <w:t xml:space="preserve">has </w:t>
      </w:r>
      <w:r>
        <w:t xml:space="preserve">high </w:t>
      </w:r>
      <w:r w:rsidR="00C70A5B">
        <w:t>see</w:t>
      </w:r>
      <w:r>
        <w:t xml:space="preserve">d production </w:t>
      </w:r>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r w:rsidR="00CA4037">
        <w:t xml:space="preserve"> (own field data collected</w:t>
      </w:r>
      <w:r>
        <w:t>)</w:t>
      </w:r>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ranges of</w:t>
      </w:r>
      <w:r>
        <w:t xml:space="preserve"> </w:t>
      </w:r>
      <w:r w:rsidR="007617F2">
        <w:t xml:space="preserve">10 </w:t>
      </w:r>
      <w:r w:rsidR="00A82AD2">
        <w:t>–</w:t>
      </w:r>
      <w:r w:rsidR="007617F2">
        <w:t xml:space="preserve"> </w:t>
      </w:r>
      <w:r>
        <w:t>2</w:t>
      </w:r>
      <w:r w:rsidR="007617F2">
        <w:t>2</w:t>
      </w:r>
      <w:r w:rsidR="00A82AD2">
        <w:t xml:space="preserve"> </w:t>
      </w:r>
      <w:r>
        <w:t>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24"/>
      <w:r w:rsidR="009D3E45">
        <w:t>…</w:t>
      </w:r>
      <w:commentRangeEnd w:id="24"/>
      <w:r w:rsidR="009D3D96">
        <w:rPr>
          <w:rStyle w:val="Refdecomentario"/>
        </w:rPr>
        <w:commentReference w:id="24"/>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proofErr w:type="spellStart"/>
      <w:r w:rsidR="005E2483" w:rsidRPr="006068A2">
        <w:rPr>
          <w:rFonts w:cstheme="minorHAnsi"/>
          <w:lang w:val="en-US"/>
        </w:rPr>
        <w:t>treeline</w:t>
      </w:r>
      <w:proofErr w:type="spellEnd"/>
      <w:r w:rsidR="005E2483" w:rsidRPr="006068A2">
        <w:rPr>
          <w:rFonts w:cstheme="minorHAnsi"/>
          <w:lang w:val="en-US"/>
        </w:rPr>
        <w:t xml:space="preserv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 xml:space="preserve">m </w:t>
      </w:r>
      <w:proofErr w:type="spellStart"/>
      <w:r w:rsidR="005E2483" w:rsidRPr="006068A2">
        <w:rPr>
          <w:rFonts w:cstheme="minorHAnsi"/>
          <w:lang w:val="en-US"/>
        </w:rPr>
        <w:t>a.s.l</w:t>
      </w:r>
      <w:proofErr w:type="spellEnd"/>
      <w:r w:rsidR="005E2483" w:rsidRPr="006068A2">
        <w:rPr>
          <w:rFonts w:cstheme="minorHAnsi"/>
          <w:lang w:val="en-US"/>
        </w:rPr>
        <w:t xml:space="preserve"> (ref </w:t>
      </w:r>
      <w:r w:rsidR="006068A2">
        <w:rPr>
          <w:rFonts w:cstheme="minorHAnsi"/>
          <w:lang w:val="en-US"/>
        </w:rPr>
        <w:t xml:space="preserve">TFM </w:t>
      </w:r>
      <w:r w:rsidR="005E2483" w:rsidRPr="006068A2">
        <w:rPr>
          <w:rFonts w:cstheme="minorHAnsi"/>
          <w:lang w:val="en-US"/>
        </w:rPr>
        <w:t>Jorge)</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7A507930" w:rsidR="0039051E" w:rsidRDefault="005E2483" w:rsidP="004A3EE9">
      <w:pPr>
        <w:spacing w:line="360" w:lineRule="auto"/>
        <w:ind w:firstLine="709"/>
        <w:jc w:val="both"/>
      </w:pPr>
      <w:r>
        <w:t xml:space="preserve">We established a systematic sampling across </w:t>
      </w:r>
      <w:r w:rsidR="00954E4C">
        <w:t xml:space="preserve">four </w:t>
      </w:r>
      <w:r>
        <w:t xml:space="preserve">summits above 2000 m </w:t>
      </w:r>
      <w:proofErr w:type="spellStart"/>
      <w:r>
        <w:t>a.s.l</w:t>
      </w:r>
      <w:proofErr w:type="spellEnd"/>
      <w:r>
        <w:t>. (Fig 2</w:t>
      </w:r>
      <w:r w:rsidR="008F2370">
        <w:t xml:space="preserve"> upper panel</w:t>
      </w:r>
      <w:r>
        <w:t xml:space="preserve">) </w:t>
      </w:r>
      <w:r w:rsidR="00A03390">
        <w:t xml:space="preserve">inside the distribution area of </w:t>
      </w:r>
      <w:r w:rsidRPr="00C70A5B">
        <w:rPr>
          <w:i/>
          <w:iCs/>
        </w:rPr>
        <w:t>D. langeanus</w:t>
      </w:r>
      <w:r w:rsidR="00F77DD7">
        <w:rPr>
          <w:i/>
          <w:iCs/>
        </w:rPr>
        <w:t xml:space="preserve"> </w:t>
      </w:r>
      <w:r w:rsidR="00F77DD7">
        <w:t xml:space="preserve">all located above acidic </w:t>
      </w:r>
      <w:r w:rsidR="00F77DD7">
        <w:t xml:space="preserve">bedrock (soil </w:t>
      </w:r>
      <w:r w:rsidR="00F77DD7" w:rsidRPr="00AC319B">
        <w:rPr>
          <w:rFonts w:cstheme="minorHAnsi"/>
          <w:lang w:val="en-US"/>
        </w:rPr>
        <w:t>pH 3.8 – 4.8</w:t>
      </w:r>
      <w:r w:rsidR="0022389F">
        <w:rPr>
          <w:rFonts w:cstheme="minorHAnsi"/>
          <w:lang w:val="en-US"/>
        </w:rPr>
        <w:t>, own data</w:t>
      </w:r>
      <w:r w:rsidR="00F77DD7" w:rsidRPr="00AC319B">
        <w:rPr>
          <w:rFonts w:cstheme="minorHAnsi"/>
          <w:lang w:val="en-US"/>
        </w:rPr>
        <w:t>)</w:t>
      </w:r>
      <w:r>
        <w:t xml:space="preserve">. </w:t>
      </w:r>
      <w:r w:rsidR="004C631E">
        <w:t>In each summit</w:t>
      </w:r>
      <w:r w:rsidR="00582C98">
        <w:t xml:space="preserve"> </w:t>
      </w:r>
      <w:r w:rsidR="00475E03">
        <w:rPr>
          <w:iCs/>
        </w:rPr>
        <w:t xml:space="preserve">where </w:t>
      </w:r>
      <w:r w:rsidR="00475E03" w:rsidRPr="00475E03">
        <w:rPr>
          <w:i/>
        </w:rPr>
        <w:t>D.</w:t>
      </w:r>
      <w:r w:rsidR="00475E03">
        <w:rPr>
          <w:i/>
        </w:rPr>
        <w:t xml:space="preserve"> </w:t>
      </w:r>
      <w:r w:rsidR="00475E03" w:rsidRPr="00475E03">
        <w:rPr>
          <w:i/>
        </w:rPr>
        <w:t>langeanus</w:t>
      </w:r>
      <w:r w:rsidR="00475E03">
        <w:rPr>
          <w:iCs/>
        </w:rPr>
        <w:t xml:space="preserve"> was</w:t>
      </w:r>
      <w:r w:rsidR="00475E03">
        <w:rPr>
          <w:iCs/>
        </w:rPr>
        <w:t xml:space="preserve"> highly abundant</w:t>
      </w:r>
      <w:r w:rsidR="00475E03">
        <w:t xml:space="preserve"> </w:t>
      </w:r>
      <w:r w:rsidR="00582C98">
        <w:t>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B147FA">
        <w:t>and ongoing currently</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lastRenderedPageBreak/>
        <w:t>per</w:t>
      </w:r>
      <w:r w:rsidR="00BB74AA">
        <w:t xml:space="preserve"> each </w:t>
      </w:r>
      <w:r>
        <w:t>summit</w:t>
      </w:r>
      <w:r w:rsidR="00A03390">
        <w:t xml:space="preserve">. </w:t>
      </w:r>
      <w:r w:rsidR="00467E54">
        <w:t xml:space="preserve"> </w:t>
      </w:r>
      <w:r w:rsidR="00B147FA">
        <w:t>Five plots</w:t>
      </w:r>
      <w:r w:rsidR="00467E54">
        <w:t xml:space="preserve"> in each cardinal direction </w:t>
      </w:r>
      <w:r w:rsidR="00BB74AA">
        <w:t xml:space="preserve">and </w:t>
      </w:r>
      <w:r w:rsidR="00467E54">
        <w:t xml:space="preserve">separated by 10 m (cross </w:t>
      </w:r>
      <w:r w:rsidR="008F2370">
        <w:t xml:space="preserve">design, Fig </w:t>
      </w:r>
      <w:r w:rsidR="008F6695">
        <w:t>2</w:t>
      </w:r>
      <w:r w:rsidR="008F2370">
        <w:t xml:space="preserve"> lower panels</w:t>
      </w:r>
      <w:r w:rsidR="00467E54">
        <w:t>)</w:t>
      </w:r>
      <w:r w:rsidR="00582C98">
        <w:t>,</w:t>
      </w:r>
      <w:r w:rsidR="00467E54">
        <w:t xml:space="preserve"> where </w:t>
      </w:r>
      <w:r w:rsidR="00582C98">
        <w:t xml:space="preserve">we also did floristic inventories and </w:t>
      </w:r>
      <w:r w:rsidR="00467E54">
        <w:t xml:space="preserve">buried,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w:t>
      </w:r>
      <w:r w:rsidR="00A03390">
        <w:t>plot</w:t>
      </w:r>
      <w:r w:rsidR="00666412">
        <w:t xml:space="preserve">s and </w:t>
      </w:r>
      <w:r w:rsidR="006E236B">
        <w:t xml:space="preserve">environmental data for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B07A966" w14:textId="2A261379" w:rsidR="004C631E" w:rsidRDefault="00DD3A2C" w:rsidP="002D07AE">
      <w:pPr>
        <w:spacing w:line="360" w:lineRule="auto"/>
        <w:ind w:firstLine="709"/>
        <w:jc w:val="both"/>
        <w:rPr>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(Fig 2 lower panels</w:t>
      </w:r>
      <w:r w:rsidR="0022389F">
        <w:t xml:space="preserve">, </w:t>
      </w:r>
      <w:proofErr w:type="spellStart"/>
      <w:r w:rsidR="0022389F">
        <w:t>colored</w:t>
      </w:r>
      <w:proofErr w:type="spellEnd"/>
      <w:r w:rsidR="0022389F">
        <w:t xml:space="preserve"> </w:t>
      </w:r>
      <w:r w:rsidR="00414D0A">
        <w:t>diamonds</w:t>
      </w:r>
      <w:r w:rsidR="0022389F">
        <w:t>)</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w:t>
      </w:r>
      <w:commentRangeStart w:id="25"/>
      <w:r w:rsidR="005A433A">
        <w:t>a</w:t>
      </w:r>
      <w:r w:rsidR="007A5222">
        <w:t>verage of 8</w:t>
      </w:r>
      <w:r w:rsidR="005A433A">
        <w:t xml:space="preserve"> species</w:t>
      </w:r>
      <w:commentRangeEnd w:id="25"/>
      <w:r w:rsidR="005C68C8">
        <w:rPr>
          <w:rStyle w:val="Refdecomentario"/>
        </w:rPr>
        <w:commentReference w:id="25"/>
      </w:r>
      <w:r w:rsidR="005A433A">
        <w:t>)</w:t>
      </w:r>
      <w:r w:rsidR="0022389F">
        <w:t>.</w:t>
      </w:r>
      <w:r w:rsidR="008C2B99">
        <w:t xml:space="preserve"> </w:t>
      </w:r>
      <w:commentRangeStart w:id="26"/>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 xml:space="preserve">Festuca </w:t>
      </w:r>
      <w:proofErr w:type="spellStart"/>
      <w:r w:rsidR="0042344C" w:rsidRPr="008A03D8">
        <w:rPr>
          <w:i/>
        </w:rPr>
        <w:t>summilusitana</w:t>
      </w:r>
      <w:proofErr w:type="spellEnd"/>
      <w:r w:rsidR="004124FA" w:rsidRPr="008A03D8">
        <w:rPr>
          <w:i/>
        </w:rPr>
        <w:t xml:space="preserve"> </w:t>
      </w:r>
      <w:r w:rsidR="004124FA" w:rsidRPr="008A03D8">
        <w:rPr>
          <w:iCs/>
        </w:rPr>
        <w:t>Franco and Rocha Afonso</w:t>
      </w:r>
      <w:r w:rsidR="0042344C" w:rsidRPr="008A03D8">
        <w:t xml:space="preserve">, </w:t>
      </w:r>
      <w:r w:rsidR="00EA40CF">
        <w:t>(</w:t>
      </w:r>
      <w:proofErr w:type="spellStart"/>
      <w:r w:rsidR="0042344C" w:rsidRPr="008A03D8">
        <w:t>Poaceae</w:t>
      </w:r>
      <w:proofErr w:type="spellEnd"/>
      <w:r w:rsidR="00EA40CF">
        <w:t>)</w:t>
      </w:r>
      <w:r w:rsidR="004124FA" w:rsidRPr="008A03D8">
        <w:t>;</w:t>
      </w:r>
      <w:r w:rsidR="0042344C" w:rsidRPr="008A03D8">
        <w:t xml:space="preserve"> and </w:t>
      </w:r>
      <w:proofErr w:type="spellStart"/>
      <w:r w:rsidR="0042344C" w:rsidRPr="008A03D8">
        <w:rPr>
          <w:i/>
        </w:rPr>
        <w:t>Luzula</w:t>
      </w:r>
      <w:proofErr w:type="spellEnd"/>
      <w:r w:rsidR="0042344C" w:rsidRPr="008A03D8">
        <w:rPr>
          <w:i/>
        </w:rPr>
        <w:t xml:space="preserve"> </w:t>
      </w:r>
      <w:proofErr w:type="spellStart"/>
      <w:r w:rsidR="0042344C" w:rsidRPr="008A03D8">
        <w:rPr>
          <w:i/>
        </w:rPr>
        <w:t>caespitosa</w:t>
      </w:r>
      <w:proofErr w:type="spellEnd"/>
      <w:r w:rsidR="00B30632" w:rsidRPr="008A03D8">
        <w:rPr>
          <w:i/>
        </w:rPr>
        <w:t xml:space="preserve"> </w:t>
      </w:r>
      <w:r w:rsidR="00B30632" w:rsidRPr="008A03D8">
        <w:rPr>
          <w:iCs/>
        </w:rPr>
        <w:t xml:space="preserve">J. Gay ex E. Mey. </w:t>
      </w:r>
      <w:proofErr w:type="spellStart"/>
      <w:r w:rsidR="00B30632" w:rsidRPr="008A03D8">
        <w:rPr>
          <w:iCs/>
        </w:rPr>
        <w:t>Steud</w:t>
      </w:r>
      <w:proofErr w:type="spellEnd"/>
      <w:r w:rsidR="0042344C" w:rsidRPr="008A03D8">
        <w:t xml:space="preserve">, </w:t>
      </w:r>
      <w:r w:rsidR="00414D0A">
        <w:t>(</w:t>
      </w:r>
      <w:proofErr w:type="spellStart"/>
      <w:r w:rsidR="0042344C" w:rsidRPr="008A03D8">
        <w:t>Juncaceae</w:t>
      </w:r>
      <w:proofErr w:type="spellEnd"/>
      <w:r w:rsidR="00684EE4">
        <w:t>) and the most frequent accompanying species were (</w:t>
      </w:r>
      <w:r w:rsidR="0042344C" w:rsidRPr="0042344C">
        <w:rPr>
          <w:i/>
        </w:rPr>
        <w:t>F</w:t>
      </w:r>
      <w:r w:rsidR="00EC6ACA">
        <w:rPr>
          <w:i/>
        </w:rPr>
        <w:t>.</w:t>
      </w:r>
      <w:r w:rsidR="0042344C" w:rsidRPr="0042344C">
        <w:rPr>
          <w:i/>
        </w:rPr>
        <w:t xml:space="preserve"> </w:t>
      </w:r>
      <w:proofErr w:type="spellStart"/>
      <w:r w:rsidR="0042344C" w:rsidRPr="0042344C">
        <w:rPr>
          <w:i/>
        </w:rPr>
        <w:t>summilusitana</w:t>
      </w:r>
      <w:proofErr w:type="spellEnd"/>
      <w:r w:rsidR="00684EE4">
        <w:t xml:space="preserve">, </w:t>
      </w:r>
      <w:r w:rsidR="0042344C" w:rsidRPr="0042344C">
        <w:rPr>
          <w:i/>
        </w:rPr>
        <w:t>L</w:t>
      </w:r>
      <w:r w:rsidR="00EC6ACA">
        <w:rPr>
          <w:i/>
        </w:rPr>
        <w:t>.</w:t>
      </w:r>
      <w:r w:rsidR="0042344C" w:rsidRPr="0042344C">
        <w:rPr>
          <w:i/>
        </w:rPr>
        <w:t xml:space="preserve"> </w:t>
      </w:r>
      <w:proofErr w:type="spellStart"/>
      <w:r w:rsidR="0042344C" w:rsidRPr="0042344C">
        <w:rPr>
          <w:i/>
        </w:rPr>
        <w:t>caespitosa</w:t>
      </w:r>
      <w:proofErr w:type="spellEnd"/>
      <w:r w:rsidR="0042344C">
        <w:t xml:space="preserve">, </w:t>
      </w:r>
      <w:r w:rsidR="0042344C" w:rsidRPr="0042344C">
        <w:rPr>
          <w:i/>
        </w:rPr>
        <w:t xml:space="preserve">Sedum </w:t>
      </w:r>
      <w:proofErr w:type="spellStart"/>
      <w:r w:rsidR="0042344C" w:rsidRPr="0042344C">
        <w:rPr>
          <w:i/>
        </w:rPr>
        <w:t>brevifolium</w:t>
      </w:r>
      <w:proofErr w:type="spellEnd"/>
      <w:r w:rsidR="00DA49EF">
        <w:rPr>
          <w:i/>
        </w:rPr>
        <w:t xml:space="preserve"> </w:t>
      </w:r>
      <w:r w:rsidR="00DA49EF">
        <w:rPr>
          <w:iCs/>
        </w:rPr>
        <w:t>DC</w:t>
      </w:r>
      <w:r w:rsidR="0042344C">
        <w:t xml:space="preserve">, </w:t>
      </w:r>
      <w:proofErr w:type="spellStart"/>
      <w:r w:rsidR="0042344C" w:rsidRPr="0042344C">
        <w:rPr>
          <w:i/>
        </w:rPr>
        <w:t>Neoschischkinia</w:t>
      </w:r>
      <w:proofErr w:type="spellEnd"/>
      <w:r w:rsidR="0042344C" w:rsidRPr="0042344C">
        <w:rPr>
          <w:i/>
        </w:rPr>
        <w:t xml:space="preserve"> </w:t>
      </w:r>
      <w:proofErr w:type="spellStart"/>
      <w:r w:rsidR="0042344C" w:rsidRPr="0042344C">
        <w:rPr>
          <w:i/>
        </w:rPr>
        <w:t>truncatula</w:t>
      </w:r>
      <w:proofErr w:type="spellEnd"/>
      <w:r w:rsidR="0042344C" w:rsidRPr="0042344C">
        <w:t xml:space="preserve"> subsp. </w:t>
      </w:r>
      <w:proofErr w:type="spellStart"/>
      <w:r w:rsidR="007A5222">
        <w:rPr>
          <w:i/>
        </w:rPr>
        <w:t>d</w:t>
      </w:r>
      <w:r w:rsidR="0042344C" w:rsidRPr="0042344C">
        <w:rPr>
          <w:i/>
        </w:rPr>
        <w:t>urieui</w:t>
      </w:r>
      <w:proofErr w:type="spellEnd"/>
      <w:r w:rsidR="0042344C">
        <w:t xml:space="preserve"> </w:t>
      </w:r>
      <w:proofErr w:type="spellStart"/>
      <w:r w:rsidR="00B17BC2" w:rsidRPr="00B17BC2">
        <w:t>Boiss</w:t>
      </w:r>
      <w:proofErr w:type="spellEnd"/>
      <w:r w:rsidR="00B17BC2" w:rsidRPr="00B17BC2">
        <w:t xml:space="preserve">. &amp; Reut. ex </w:t>
      </w:r>
      <w:proofErr w:type="spellStart"/>
      <w:r w:rsidR="00B17BC2" w:rsidRPr="00B17BC2">
        <w:t>Willk</w:t>
      </w:r>
      <w:proofErr w:type="spellEnd"/>
      <w:r w:rsidR="00B17BC2" w:rsidRPr="00B17BC2">
        <w:t xml:space="preserve">. Valdés &amp; </w:t>
      </w:r>
      <w:proofErr w:type="spellStart"/>
      <w:proofErr w:type="gramStart"/>
      <w:r w:rsidR="00B17BC2" w:rsidRPr="00B17BC2">
        <w:t>H.Scholz</w:t>
      </w:r>
      <w:proofErr w:type="spellEnd"/>
      <w:proofErr w:type="gramEnd"/>
      <w:r w:rsidR="00B17BC2">
        <w:t xml:space="preserve"> </w:t>
      </w:r>
      <w:r w:rsidR="0042344C">
        <w:t xml:space="preserve">and </w:t>
      </w:r>
      <w:proofErr w:type="spellStart"/>
      <w:r w:rsidR="0042344C" w:rsidRPr="0042344C">
        <w:rPr>
          <w:i/>
        </w:rPr>
        <w:t>Armeria</w:t>
      </w:r>
      <w:proofErr w:type="spellEnd"/>
      <w:r w:rsidR="0042344C" w:rsidRPr="0042344C">
        <w:rPr>
          <w:i/>
        </w:rPr>
        <w:t xml:space="preserve"> </w:t>
      </w:r>
      <w:proofErr w:type="spellStart"/>
      <w:r w:rsidR="0042344C" w:rsidRPr="0042344C">
        <w:rPr>
          <w:i/>
        </w:rPr>
        <w:t>duriaei</w:t>
      </w:r>
      <w:proofErr w:type="spellEnd"/>
      <w:r w:rsidR="008A03D8">
        <w:rPr>
          <w:i/>
        </w:rPr>
        <w:t xml:space="preserve"> </w:t>
      </w:r>
      <w:proofErr w:type="spellStart"/>
      <w:r w:rsidR="008A03D8">
        <w:rPr>
          <w:iCs/>
        </w:rPr>
        <w:t>Boiss</w:t>
      </w:r>
      <w:proofErr w:type="spellEnd"/>
      <w:r w:rsidR="00684EE4">
        <w:t>)</w:t>
      </w:r>
      <w:commentRangeEnd w:id="26"/>
      <w:r w:rsidR="00C01928">
        <w:rPr>
          <w:rStyle w:val="Refdecomentario"/>
        </w:rPr>
        <w:commentReference w:id="26"/>
      </w:r>
      <w:r w:rsidR="005A433A" w:rsidRPr="00AC319B">
        <w:rPr>
          <w:rFonts w:cstheme="minorHAnsi"/>
          <w:lang w:val="en-US"/>
        </w:rPr>
        <w:t>.</w:t>
      </w:r>
      <w:r w:rsidR="005A433A"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9F5201">
        <w:rPr>
          <w:rFonts w:cstheme="minorHAnsi"/>
          <w:lang w:val="en-US"/>
        </w:rPr>
        <w:t>, grey bars representing soil water potential</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(Fig 3A, red lines)</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w:t>
      </w:r>
      <w:r w:rsidR="00FD42B8">
        <w:t>also</w:t>
      </w:r>
      <w:r w:rsidR="00A744DA">
        <w:t xml:space="preserve"> </w:t>
      </w:r>
      <w:r w:rsidR="00FD42B8">
        <w:t>become</w:t>
      </w:r>
      <w:r w:rsidR="00A744DA">
        <w:t xml:space="preserve"> drier</w:t>
      </w:r>
      <w:r w:rsidR="00FD42B8">
        <w:t>,</w:t>
      </w:r>
      <w:r w:rsidR="00A744DA">
        <w:t xml:space="preserve"> </w:t>
      </w:r>
      <w:r w:rsidR="003204BD">
        <w:t xml:space="preserve">we took our </w:t>
      </w:r>
      <w:r w:rsidR="0003127E">
        <w:t xml:space="preserve">temperatures </w:t>
      </w:r>
      <w:r w:rsidR="003204BD">
        <w:t>measures</w:t>
      </w:r>
      <w:r w:rsidR="0003127E">
        <w:t xml:space="preserve"> (transformed as growing degree days, see details </w:t>
      </w:r>
      <w:r w:rsidR="00037777">
        <w:t>in 2.3 microclimatic indices</w:t>
      </w:r>
      <w:r w:rsidR="0003127E">
        <w:t>)</w:t>
      </w:r>
      <w:r w:rsidR="003204BD">
        <w:t xml:space="preserve"> and plotted it against</w:t>
      </w:r>
      <w:r w:rsidR="00255CB6">
        <w:t xml:space="preserve"> </w:t>
      </w:r>
      <w:r w:rsidR="005954E3">
        <w:t>the</w:t>
      </w:r>
      <w:r w:rsidR="00255CB6">
        <w:t xml:space="preserve"> </w:t>
      </w:r>
      <w:r w:rsidR="0003127E">
        <w:t xml:space="preserve">accumulative </w:t>
      </w:r>
      <w:r w:rsidR="00255CB6">
        <w:t xml:space="preserve">water </w:t>
      </w:r>
      <w:r w:rsidR="003204BD">
        <w:t>potentials values</w:t>
      </w:r>
      <w:r w:rsidR="00255CB6">
        <w:t xml:space="preserve"> at the </w:t>
      </w:r>
      <w:r w:rsidR="00FE67BE">
        <w:t>subpopulation</w:t>
      </w:r>
      <w:r w:rsidR="00255CB6">
        <w:t xml:space="preserve"> level</w:t>
      </w:r>
      <w:r w:rsidR="005954E3">
        <w:t>.</w:t>
      </w:r>
      <w:r w:rsidR="00255CB6">
        <w:t xml:space="preserve"> </w:t>
      </w:r>
      <w:r w:rsidR="005954E3">
        <w:t>W</w:t>
      </w:r>
      <w:r w:rsidR="00255CB6">
        <w:t>e used Microlog SP3 data collected for our four summits in 2022 and 2023 to test if</w:t>
      </w:r>
      <w:r w:rsidR="005954E3">
        <w:t>, as expected,</w:t>
      </w:r>
      <w:r w:rsidR="00255CB6">
        <w:t xml:space="preserve"> there was a positive relationship between GDD and water potential</w:t>
      </w:r>
      <w:r w:rsidR="00FE67BE">
        <w:t xml:space="preserve"> </w:t>
      </w:r>
      <w:r w:rsidR="00FE67BE">
        <w:t>(</w:t>
      </w:r>
      <w:r w:rsidR="00FE67BE" w:rsidRPr="00F5009E">
        <w:t>ΣΨ</w:t>
      </w:r>
      <w:r w:rsidR="00FE67BE">
        <w:rPr>
          <w:rFonts w:ascii="Arial" w:hAnsi="Arial" w:cs="Arial"/>
          <w:color w:val="4D5156"/>
          <w:sz w:val="21"/>
          <w:szCs w:val="21"/>
          <w:shd w:val="clear" w:color="auto" w:fill="FFFFFF"/>
        </w:rPr>
        <w:t xml:space="preserve">, </w:t>
      </w:r>
      <w:r w:rsidR="00FE67BE">
        <w:t>R</w:t>
      </w:r>
      <w:r w:rsidR="00FE67BE" w:rsidRPr="00954E4C">
        <w:rPr>
          <w:vertAlign w:val="superscript"/>
        </w:rPr>
        <w:t>2</w:t>
      </w:r>
      <w:r w:rsidR="00FE67BE">
        <w:t>=0.69, Fig 3B)</w:t>
      </w:r>
      <w:r w:rsidR="00037777">
        <w:t xml:space="preserve"> i.e. warmer years are also drier years.</w:t>
      </w:r>
      <w:r w:rsidR="00255CB6">
        <w:t xml:space="preserve"> </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2A224226" w:rsidR="00237EE6" w:rsidRPr="003F41A0" w:rsidRDefault="0068503C" w:rsidP="00037777">
      <w:pPr>
        <w:spacing w:line="360" w:lineRule="auto"/>
        <w:ind w:firstLine="709"/>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w:t>
      </w:r>
      <w:r w:rsidRPr="00324D6F">
        <w:lastRenderedPageBreak/>
        <w:t xml:space="preserve">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73638D">
        <w:t>t</w:t>
      </w:r>
      <w:r w:rsidR="00A67F84">
        <w:t xml:space="preserve">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5BBED610"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954E4C">
        <w:rPr>
          <w:lang w:val="en-US"/>
        </w:rPr>
        <w:t>germination;</w:t>
      </w:r>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7777777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lastRenderedPageBreak/>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27"/>
      <w:r w:rsidR="009F62B4" w:rsidRPr="00716D42">
        <w:rPr>
          <w:rFonts w:cstheme="minorHAnsi"/>
          <w:lang w:val="en-US"/>
        </w:rPr>
        <w:t xml:space="preserve">Table </w:t>
      </w:r>
      <w:r w:rsidR="00716D42">
        <w:rPr>
          <w:rFonts w:cstheme="minorHAnsi"/>
          <w:lang w:val="en-US"/>
        </w:rPr>
        <w:t>1</w:t>
      </w:r>
      <w:commentRangeEnd w:id="27"/>
      <w:r w:rsidR="00716D42">
        <w:rPr>
          <w:rStyle w:val="Refdecomentario"/>
        </w:rPr>
        <w:commentReference w:id="27"/>
      </w:r>
      <w:r w:rsidR="009F62B4">
        <w:rPr>
          <w:rFonts w:cstheme="minorHAnsi"/>
          <w:lang w:val="en-US"/>
        </w:rPr>
        <w:t>)</w:t>
      </w:r>
      <w:r w:rsidR="00890B14">
        <w:rPr>
          <w:rFonts w:cstheme="minorHAnsi"/>
          <w:lang w:val="en-US"/>
        </w:rPr>
        <w:t>.</w:t>
      </w:r>
    </w:p>
    <w:p w14:paraId="587A45B3" w14:textId="4BF4C8C0" w:rsidR="00426DDC" w:rsidRPr="00C25274" w:rsidRDefault="00A84E30" w:rsidP="00C25274">
      <w:pPr>
        <w:spacing w:line="360" w:lineRule="auto"/>
        <w:ind w:firstLine="709"/>
        <w:jc w:val="both"/>
        <w:rPr>
          <w:lang w:val="en-US"/>
        </w:rPr>
      </w:pPr>
      <w:r>
        <w:rPr>
          <w:rFonts w:cstheme="minorHAnsi"/>
          <w:lang w:val="en-US"/>
        </w:rPr>
        <w:t xml:space="preserve">To test the seed germination responses to water stress, we performed laboratory experiments using </w:t>
      </w:r>
      <w:r w:rsidRPr="006F63F3">
        <w:rPr>
          <w:rFonts w:cstheme="minorHAnsi"/>
          <w:lang w:val="en-US"/>
        </w:rPr>
        <w:t xml:space="preserve">polyethylene glycol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 xml:space="preserve">to simulate different water potential scenarios </w:t>
      </w:r>
      <w:r w:rsidRPr="006F63F3">
        <w:rPr>
          <w:rFonts w:cstheme="minorHAnsi"/>
          <w:lang w:val="en-US"/>
        </w:rPr>
        <w:t>(PEG)</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(Bewley et al. 2013).</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28"/>
      <w:r w:rsidR="00096970">
        <w:rPr>
          <w:lang w:val="en-CA"/>
        </w:rPr>
        <w:t>Vilella et al</w:t>
      </w:r>
      <w:r w:rsidR="007D511D">
        <w:rPr>
          <w:lang w:val="en-CA"/>
        </w:rPr>
        <w:t>.</w:t>
      </w:r>
      <w:r w:rsidR="00096970">
        <w:rPr>
          <w:lang w:val="en-CA"/>
        </w:rPr>
        <w:t xml:space="preserve"> </w:t>
      </w:r>
      <w:r w:rsidR="007D511D">
        <w:rPr>
          <w:lang w:val="en-CA"/>
        </w:rPr>
        <w:t>(</w:t>
      </w:r>
      <w:r w:rsidR="00096970">
        <w:rPr>
          <w:lang w:val="en-CA"/>
        </w:rPr>
        <w:t>1991</w:t>
      </w:r>
      <w:commentRangeEnd w:id="28"/>
      <w:r w:rsidR="007D511D">
        <w:rPr>
          <w:lang w:val="en-CA"/>
        </w:rPr>
        <w:t>)</w:t>
      </w:r>
      <w:r w:rsidR="00096970">
        <w:rPr>
          <w:rStyle w:val="Refdecomentario"/>
        </w:rPr>
        <w:commentReference w:id="28"/>
      </w:r>
      <w:r w:rsidR="00CF269A">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68E537B2"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 xml:space="preserve">It must be </w:t>
      </w:r>
      <w:proofErr w:type="gramStart"/>
      <w:r w:rsidR="00FB694E">
        <w:rPr>
          <w:lang w:val="en-CA"/>
        </w:rPr>
        <w:t>noted</w:t>
      </w:r>
      <w:r w:rsidR="0038254B">
        <w:rPr>
          <w:lang w:val="en-CA"/>
        </w:rPr>
        <w:t>,</w:t>
      </w:r>
      <w:proofErr w:type="gramEnd"/>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lastRenderedPageBreak/>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r w:rsidR="008518F7">
        <w:rPr>
          <w:lang w:val="en-CA"/>
        </w:rPr>
        <w:t xml:space="preserve">A total of </w:t>
      </w:r>
      <w:proofErr w:type="spellStart"/>
      <w:r w:rsidR="008518F7" w:rsidRPr="008518F7">
        <w:rPr>
          <w:highlight w:val="yellow"/>
          <w:lang w:val="en-CA"/>
        </w:rPr>
        <w:t>xxxx</w:t>
      </w:r>
      <w:proofErr w:type="spellEnd"/>
      <w:r w:rsidR="008518F7">
        <w:rPr>
          <w:lang w:val="en-CA"/>
        </w:rPr>
        <w:t xml:space="preserve"> viable (germinated + </w:t>
      </w:r>
      <w:proofErr w:type="spellStart"/>
      <w:r w:rsidR="008518F7">
        <w:rPr>
          <w:lang w:val="en-CA"/>
        </w:rPr>
        <w:t>germinable</w:t>
      </w:r>
      <w:proofErr w:type="spellEnd"/>
      <w:r w:rsidR="008518F7">
        <w:rPr>
          <w:lang w:val="en-CA"/>
        </w:rPr>
        <w:t xml:space="preserve">) D. langeanus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5F5C6FB5"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w:t>
      </w:r>
      <w:commentRangeStart w:id="29"/>
      <w:r w:rsidR="00196BB5">
        <w:rPr>
          <w:rFonts w:asciiTheme="minorHAnsi" w:eastAsiaTheme="minorHAnsi" w:hAnsiTheme="minorHAnsi" w:cstheme="minorHAnsi"/>
          <w:color w:val="auto"/>
          <w:sz w:val="22"/>
          <w:szCs w:val="22"/>
          <w:lang w:val="en-US"/>
        </w:rPr>
        <w:t>Brooks et al., 2017</w:t>
      </w:r>
      <w:commentRangeEnd w:id="29"/>
      <w:r w:rsidR="00196BB5">
        <w:rPr>
          <w:rStyle w:val="Refdecomentario"/>
          <w:rFonts w:asciiTheme="minorHAnsi" w:eastAsiaTheme="minorHAnsi" w:hAnsiTheme="minorHAnsi" w:cstheme="minorBidi"/>
          <w:color w:val="auto"/>
        </w:rPr>
        <w:commentReference w:id="29"/>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commentRangeStart w:id="30"/>
      <w:r w:rsidR="009034F4" w:rsidRPr="00C44289">
        <w:rPr>
          <w:rFonts w:asciiTheme="minorHAnsi" w:eastAsiaTheme="minorHAnsi" w:hAnsiTheme="minorHAnsi" w:cstheme="minorHAnsi"/>
          <w:color w:val="auto"/>
          <w:sz w:val="22"/>
          <w:szCs w:val="22"/>
          <w:highlight w:val="yellow"/>
          <w:lang w:val="en-US"/>
        </w:rPr>
        <w:t>Fernández-Pascual and González-Rodríguez, 2020</w:t>
      </w:r>
      <w:commentRangeEnd w:id="30"/>
      <w:r w:rsidR="009034F4">
        <w:rPr>
          <w:rStyle w:val="Refdecomentario"/>
          <w:rFonts w:asciiTheme="minorHAnsi" w:eastAsiaTheme="minorHAnsi" w:hAnsiTheme="minorHAnsi" w:cstheme="minorBidi"/>
          <w:color w:val="auto"/>
        </w:rPr>
        <w:commentReference w:id="30"/>
      </w:r>
      <w:r w:rsidR="009034F4" w:rsidRPr="0042434E">
        <w:rPr>
          <w:rFonts w:asciiTheme="minorHAnsi" w:eastAsiaTheme="minorHAnsi" w:hAnsiTheme="minorHAnsi" w:cstheme="minorHAnsi"/>
          <w:color w:val="auto"/>
          <w:sz w:val="22"/>
          <w:szCs w:val="22"/>
          <w:lang w:val="en-US"/>
        </w:rPr>
        <w:t>)</w:t>
      </w:r>
      <w:r w:rsidR="00716D42">
        <w:rPr>
          <w:rFonts w:asciiTheme="minorHAnsi" w:eastAsiaTheme="minorHAnsi" w:hAnsiTheme="minorHAnsi" w:cstheme="minorHAnsi"/>
          <w:color w:val="auto"/>
          <w:sz w:val="22"/>
          <w:szCs w:val="22"/>
          <w:lang w:val="en-US"/>
        </w:rPr>
        <w:t xml:space="preserve"> 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 (</w:t>
      </w:r>
      <w:commentRangeStart w:id="31"/>
      <w:r w:rsidR="008A0176" w:rsidRPr="0038254B">
        <w:rPr>
          <w:rFonts w:asciiTheme="minorHAnsi" w:eastAsiaTheme="minorHAnsi" w:hAnsiTheme="minorHAnsi" w:cstheme="minorHAnsi"/>
          <w:color w:val="auto"/>
          <w:sz w:val="22"/>
          <w:szCs w:val="22"/>
          <w:lang w:val="en-US"/>
        </w:rPr>
        <w:t>Hartig, 2022</w:t>
      </w:r>
      <w:commentRangeEnd w:id="31"/>
      <w:r w:rsidR="008A0176" w:rsidRPr="0038254B">
        <w:rPr>
          <w:rFonts w:asciiTheme="minorHAnsi" w:eastAsiaTheme="minorHAnsi" w:hAnsiTheme="minorHAnsi" w:cstheme="minorHAnsi"/>
          <w:color w:val="auto"/>
          <w:sz w:val="22"/>
          <w:szCs w:val="22"/>
          <w:lang w:val="en-US"/>
        </w:rPr>
        <w:commentReference w:id="31"/>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32"/>
      <w:r w:rsidR="009221FF">
        <w:rPr>
          <w:rFonts w:asciiTheme="minorHAnsi" w:eastAsiaTheme="minorHAnsi" w:hAnsiTheme="minorHAnsi" w:cstheme="minorHAnsi"/>
          <w:color w:val="auto"/>
          <w:sz w:val="22"/>
          <w:szCs w:val="22"/>
          <w:lang w:val="en-US"/>
        </w:rPr>
        <w:t>package</w:t>
      </w:r>
      <w:commentRangeEnd w:id="32"/>
      <w:r w:rsidR="009221FF">
        <w:rPr>
          <w:rStyle w:val="Refdecomentario"/>
          <w:rFonts w:asciiTheme="minorHAnsi" w:eastAsiaTheme="minorHAnsi" w:hAnsiTheme="minorHAnsi" w:cstheme="minorBidi"/>
          <w:color w:val="auto"/>
        </w:rPr>
        <w:commentReference w:id="32"/>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33"/>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33"/>
      <w:r w:rsidR="00AE4B7E">
        <w:rPr>
          <w:rStyle w:val="Refdecomentario"/>
          <w:rFonts w:asciiTheme="minorHAnsi" w:eastAsiaTheme="minorHAnsi" w:hAnsiTheme="minorHAnsi" w:cstheme="minorBidi"/>
          <w:color w:val="auto"/>
        </w:rPr>
        <w:commentReference w:id="33"/>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commentRangeStart w:id="34"/>
      <w:r w:rsidR="00A62FB6">
        <w:rPr>
          <w:rFonts w:asciiTheme="minorHAnsi" w:eastAsiaTheme="minorHAnsi" w:hAnsiTheme="minorHAnsi" w:cstheme="minorHAnsi"/>
          <w:color w:val="auto"/>
          <w:sz w:val="22"/>
          <w:szCs w:val="22"/>
          <w:lang w:val="en-US"/>
        </w:rPr>
        <w:t xml:space="preserve">Ram and </w:t>
      </w:r>
      <w:r w:rsidR="00FA6817">
        <w:rPr>
          <w:rFonts w:asciiTheme="minorHAnsi" w:eastAsiaTheme="minorHAnsi" w:hAnsiTheme="minorHAnsi" w:cstheme="minorHAnsi"/>
          <w:color w:val="auto"/>
          <w:sz w:val="22"/>
          <w:szCs w:val="22"/>
          <w:lang w:val="en-US"/>
        </w:rPr>
        <w:t>Wickham</w:t>
      </w:r>
      <w:r w:rsidR="00A62FB6">
        <w:rPr>
          <w:rFonts w:asciiTheme="minorHAnsi" w:eastAsiaTheme="minorHAnsi" w:hAnsiTheme="minorHAnsi" w:cstheme="minorHAnsi"/>
          <w:color w:val="auto"/>
          <w:sz w:val="22"/>
          <w:szCs w:val="22"/>
          <w:lang w:val="en-US"/>
        </w:rPr>
        <w:t xml:space="preserve"> 2023</w:t>
      </w:r>
      <w:commentRangeEnd w:id="34"/>
      <w:r w:rsidR="007B1808">
        <w:rPr>
          <w:rStyle w:val="Refdecomentario"/>
          <w:rFonts w:asciiTheme="minorHAnsi" w:eastAsiaTheme="minorHAnsi" w:hAnsiTheme="minorHAnsi" w:cstheme="minorBidi"/>
          <w:color w:val="auto"/>
        </w:rPr>
        <w:commentReference w:id="34"/>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039D999" w14:textId="01384A1C" w:rsidR="00221957" w:rsidRPr="00221957" w:rsidRDefault="00540F03" w:rsidP="00136DFB">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35"/>
      <w:commentRangeStart w:id="36"/>
      <w:r w:rsidR="00221957" w:rsidRPr="00221957">
        <w:rPr>
          <w:rFonts w:cstheme="minorHAnsi"/>
          <w:lang w:val="en-US"/>
        </w:rPr>
        <w:t>/</w:t>
      </w:r>
      <w:r w:rsidR="00C313D3">
        <w:rPr>
          <w:rFonts w:cstheme="minorHAnsi"/>
          <w:lang w:val="en-US"/>
        </w:rPr>
        <w:t>subpopulation</w:t>
      </w:r>
      <w:commentRangeEnd w:id="35"/>
      <w:r w:rsidR="00C313D3">
        <w:rPr>
          <w:rStyle w:val="Refdecomentario"/>
        </w:rPr>
        <w:commentReference w:id="35"/>
      </w:r>
      <w:commentRangeEnd w:id="36"/>
      <w:r w:rsidR="00716D42">
        <w:rPr>
          <w:rStyle w:val="Refdecomentario"/>
        </w:rPr>
        <w:commentReference w:id="36"/>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r w:rsidR="00482DC9">
        <w:rPr>
          <w:rFonts w:cstheme="minorHAnsi"/>
          <w:lang w:val="en-US"/>
        </w:rPr>
        <w:t>To calculate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 we fitted </w:t>
      </w:r>
      <w:proofErr w:type="spellStart"/>
      <w:r w:rsidR="00482DC9">
        <w:rPr>
          <w:rFonts w:cstheme="minorHAnsi"/>
          <w:lang w:val="en-US"/>
        </w:rPr>
        <w:t>hydrotime</w:t>
      </w:r>
      <w:proofErr w:type="spellEnd"/>
      <w:r w:rsidR="00482DC9">
        <w:rPr>
          <w:rFonts w:cstheme="minorHAnsi"/>
          <w:lang w:val="en-US"/>
        </w:rPr>
        <w:t xml:space="preserve"> models</w:t>
      </w:r>
      <w:r w:rsidR="002A1A53">
        <w:rPr>
          <w:rFonts w:cstheme="minorHAnsi"/>
          <w:lang w:val="en-US"/>
        </w:rPr>
        <w:t xml:space="preserve"> with </w:t>
      </w:r>
      <w:proofErr w:type="spellStart"/>
      <w:r w:rsidR="002A1A53">
        <w:rPr>
          <w:rFonts w:cstheme="minorHAnsi"/>
          <w:lang w:val="en-US"/>
        </w:rPr>
        <w:t>seedr</w:t>
      </w:r>
      <w:proofErr w:type="spellEnd"/>
      <w:r w:rsidR="002A1A53">
        <w:rPr>
          <w:rFonts w:cstheme="minorHAnsi"/>
          <w:lang w:val="en-US"/>
        </w:rPr>
        <w:t xml:space="preserve">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180DCA35"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37"/>
      <w:r w:rsidR="00716D42">
        <w:t xml:space="preserve">We did find a marginally significant relationship when both storage treatments were analysed separately: </w:t>
      </w:r>
      <w:r w:rsidR="00FF6875">
        <w:t>only in</w:t>
      </w:r>
      <w:r w:rsidR="00716D42">
        <w:t xml:space="preserve"> after ripened seeds we found a </w:t>
      </w:r>
      <w:r w:rsidR="00716D42">
        <w:lastRenderedPageBreak/>
        <w:t>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37"/>
      <w:r w:rsidR="00716D42">
        <w:rPr>
          <w:rStyle w:val="Refdecomentario"/>
        </w:rPr>
        <w:commentReference w:id="37"/>
      </w:r>
    </w:p>
    <w:p w14:paraId="6AC9B9A2" w14:textId="0EC615AD" w:rsidR="00AF329C" w:rsidRDefault="0042434E" w:rsidP="002D07AE">
      <w:pPr>
        <w:pStyle w:val="Ttulo2"/>
        <w:spacing w:line="360" w:lineRule="auto"/>
        <w:jc w:val="both"/>
      </w:pPr>
      <w:r>
        <w:t xml:space="preserve">3. </w:t>
      </w:r>
      <w:commentRangeStart w:id="38"/>
      <w:r>
        <w:t>Results</w:t>
      </w:r>
      <w:commentRangeEnd w:id="38"/>
      <w:r w:rsidR="00B17EE1">
        <w:rPr>
          <w:rStyle w:val="Refdecomentario"/>
          <w:rFonts w:asciiTheme="minorHAnsi" w:eastAsiaTheme="minorHAnsi" w:hAnsiTheme="minorHAnsi" w:cstheme="minorBidi"/>
          <w:color w:val="auto"/>
        </w:rPr>
        <w:commentReference w:id="38"/>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11D5093C" w:rsidR="00851EE8" w:rsidRDefault="00856CE6" w:rsidP="002D07AE">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r w:rsidR="00086133">
        <w:t>MPa</w:t>
      </w:r>
      <w:r w:rsidR="006364B6">
        <w:t xml:space="preserve"> in after ripened </w:t>
      </w:r>
      <w:r w:rsidR="00086133">
        <w:t>see</w:t>
      </w:r>
      <w:r w:rsidR="006364B6">
        <w:t>ds</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6CB8347A" w:rsidR="00AE2CA0" w:rsidRPr="00851EE8" w:rsidRDefault="00C849FF" w:rsidP="002D07AE">
      <w:pPr>
        <w:spacing w:line="360" w:lineRule="auto"/>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p>
    <w:p w14:paraId="0093279C" w14:textId="14601C1F" w:rsidR="00141FD4" w:rsidRDefault="008A28BC" w:rsidP="002D07AE">
      <w:pPr>
        <w:spacing w:line="360" w:lineRule="auto"/>
        <w:jc w:val="both"/>
      </w:pPr>
      <w:r>
        <w:t xml:space="preserve">Given the significant </w:t>
      </w:r>
      <w:r w:rsidR="00363F85">
        <w:t xml:space="preserve">interaction between </w:t>
      </w:r>
      <w:commentRangeStart w:id="39"/>
      <w:commentRangeStart w:id="40"/>
      <w:r>
        <w:t xml:space="preserve">storage </w:t>
      </w:r>
      <w:r w:rsidR="00363F85">
        <w:t xml:space="preserve">treatment and </w:t>
      </w:r>
      <w:r w:rsidR="00B6261A">
        <w:t xml:space="preserve">microclimate </w:t>
      </w:r>
      <w:commentRangeEnd w:id="39"/>
      <w:r w:rsidR="00F050F6">
        <w:rPr>
          <w:rStyle w:val="Refdecomentario"/>
        </w:rPr>
        <w:commentReference w:id="39"/>
      </w:r>
      <w:commentRangeEnd w:id="40"/>
      <w:r w:rsidR="00066DF7">
        <w:rPr>
          <w:rStyle w:val="Refdecomentario"/>
        </w:rPr>
        <w:commentReference w:id="40"/>
      </w:r>
      <w:r w:rsidR="00B6261A">
        <w:t xml:space="preserve">(measured as GDD; </w:t>
      </w:r>
      <w:r w:rsidR="00CC3A3D">
        <w:t xml:space="preserve">model </w:t>
      </w:r>
      <w:r w:rsidR="00363F85">
        <w:t>z = 2.45, p</w:t>
      </w:r>
      <w:r w:rsidR="00A032B7">
        <w:t>-value</w:t>
      </w:r>
      <w:r w:rsidR="00B6261A">
        <w:t xml:space="preserve"> &lt; 0.05)</w:t>
      </w:r>
      <w:r>
        <w:t>, we analysed the relationship between base water potential and</w:t>
      </w:r>
      <w:r w:rsidR="00B6261A">
        <w:t xml:space="preserve"> GDD</w:t>
      </w:r>
      <w:r>
        <w:t xml:space="preserve"> separately for fresh and after ripened </w:t>
      </w:r>
      <w:r w:rsidR="00086133">
        <w:t>see</w:t>
      </w:r>
      <w:r>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41"/>
      <w:r w:rsidR="00851EE8">
        <w:t xml:space="preserve">significant </w:t>
      </w:r>
      <w:commentRangeEnd w:id="41"/>
      <w:r w:rsidR="006B143D">
        <w:rPr>
          <w:rStyle w:val="Refdecomentario"/>
        </w:rPr>
        <w:commentReference w:id="41"/>
      </w:r>
      <w:r w:rsidR="00851EE8">
        <w:t>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2BB0CDEE" w14:textId="31220126" w:rsidR="00C75CE1" w:rsidRDefault="00197142" w:rsidP="00326D2D">
      <w:pPr>
        <w:spacing w:line="360" w:lineRule="auto"/>
        <w:ind w:firstLine="709"/>
        <w:jc w:val="both"/>
      </w:pPr>
      <w:r w:rsidRPr="00A96537">
        <w:t>Our study shows that wild populations of D. langeanus</w:t>
      </w:r>
      <w:r w:rsidR="00326D2D">
        <w:t xml:space="preserve">, </w:t>
      </w:r>
      <w:r w:rsidRPr="00A96537">
        <w:t>show significant subpopulation variation in germination as response to water stress at microscale level. To our knowledge is the first time that subpopulations variation at microscale level has been reported.</w:t>
      </w:r>
      <w:r w:rsidR="00730140">
        <w:t xml:space="preserve"> </w:t>
      </w:r>
      <w:r w:rsidR="00730140" w:rsidRPr="00730140">
        <w:t>One clear advantage of studying narrow endemic species is that biogeographical and historical influences are not substantial, and local adaptation can be assumed to have taken place in situ along the environmental gradient. (F-P 2013)</w:t>
      </w:r>
      <w:r w:rsidR="00C75CE1">
        <w:t>.</w:t>
      </w:r>
    </w:p>
    <w:p w14:paraId="3F275467" w14:textId="77777777" w:rsidR="000C1D5E" w:rsidRDefault="006F6D0A" w:rsidP="00E55567">
      <w:pPr>
        <w:spacing w:line="360" w:lineRule="auto"/>
        <w:jc w:val="both"/>
      </w:pPr>
      <w:r>
        <w:lastRenderedPageBreak/>
        <w:t xml:space="preserve">P1: </w:t>
      </w:r>
      <w:r w:rsidR="00E217EF">
        <w:t>Interpret</w:t>
      </w:r>
      <w:r w:rsidR="00833BF8">
        <w:t>ate</w:t>
      </w:r>
      <w:r w:rsidR="00E217EF">
        <w:t xml:space="preserve"> m</w:t>
      </w:r>
      <w:r>
        <w:t xml:space="preserve">ain results answering our </w:t>
      </w:r>
      <w:proofErr w:type="gramStart"/>
      <w:r>
        <w:t>questions</w:t>
      </w:r>
      <w:proofErr w:type="gramEnd"/>
      <w:r w:rsidR="00E217EF">
        <w:t xml:space="preserve"> </w:t>
      </w:r>
    </w:p>
    <w:p w14:paraId="5A138657" w14:textId="4E0F13E3" w:rsidR="000C1D5E" w:rsidRDefault="00AE1351" w:rsidP="00C75CE1">
      <w:pPr>
        <w:spacing w:line="360" w:lineRule="auto"/>
        <w:ind w:firstLine="709"/>
        <w:jc w:val="both"/>
      </w:pPr>
      <w:r>
        <w:t>The higher germination</w:t>
      </w:r>
      <w:r w:rsidR="00F94837">
        <w:t xml:space="preserve"> we observed</w:t>
      </w:r>
      <w:r w:rsidR="003224FB">
        <w:t xml:space="preserve"> </w:t>
      </w:r>
      <w:r w:rsidR="00185B4B">
        <w:t xml:space="preserve">in after-ripened seeds </w:t>
      </w:r>
      <w:r w:rsidR="00791C07">
        <w:t xml:space="preserve">across all WP treatments </w:t>
      </w:r>
      <w:r w:rsidR="003224FB">
        <w:t>confirm</w:t>
      </w:r>
      <w:r w:rsidR="00F94837">
        <w:t>s</w:t>
      </w:r>
      <w:r w:rsidR="003224FB">
        <w:t xml:space="preserve"> some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was efficiently alleviated by a short period of after-ripening (</w:t>
      </w:r>
      <w:r w:rsidR="00C67F63">
        <w:t>35 days).</w:t>
      </w:r>
      <w:r w:rsidR="00185B4B">
        <w:t xml:space="preserve"> </w:t>
      </w:r>
      <w:r w:rsidR="005F516D">
        <w:t xml:space="preserve">Seeds completely change their responses in a month difference, </w:t>
      </w:r>
      <w:r w:rsidR="00361028">
        <w:t xml:space="preserve">suggesting notable </w:t>
      </w:r>
      <w:r w:rsidR="005F516D">
        <w:t xml:space="preserve">ecological </w:t>
      </w:r>
      <w:r w:rsidR="00361028">
        <w:t>implica</w:t>
      </w:r>
      <w:r w:rsidR="004A27FC">
        <w:t>t</w:t>
      </w:r>
      <w:r w:rsidR="00361028">
        <w:t xml:space="preserve">ions of the timing </w:t>
      </w:r>
      <w:r w:rsidR="004A27FC">
        <w:t xml:space="preserve">of rainfall. If rain episodes </w:t>
      </w:r>
      <w:r w:rsidR="00D005DB">
        <w:t>occur</w:t>
      </w:r>
      <w:r w:rsidR="004A27FC">
        <w:t xml:space="preserve"> just after seeds dispersal overall reproductive success will be hindered by the </w:t>
      </w:r>
      <w:r w:rsidR="008B161B">
        <w:t xml:space="preserve">chaotic response </w:t>
      </w:r>
      <w:r w:rsidR="00171103">
        <w:t xml:space="preserve">probably due to dormancy or </w:t>
      </w:r>
      <w:r w:rsidR="00395FB8">
        <w:t>“</w:t>
      </w:r>
      <w:r w:rsidR="00C418D4">
        <w:t>immaturity</w:t>
      </w:r>
      <w:r w:rsidR="00395FB8">
        <w:t>”</w:t>
      </w:r>
      <w:r w:rsidR="00171103">
        <w:t xml:space="preserve"> that led to</w:t>
      </w:r>
      <w:r w:rsidR="00506C3C">
        <w:t xml:space="preserve"> an incorrect interpretation of the environmental cues. </w:t>
      </w:r>
      <w:r w:rsidR="008B161B">
        <w:t xml:space="preserve">If rain episodes happen </w:t>
      </w:r>
      <w:r w:rsidR="0070264E">
        <w:t>later</w:t>
      </w:r>
      <w:r w:rsidR="006E2E1B">
        <w:t xml:space="preserve">, when seeds </w:t>
      </w:r>
      <w:proofErr w:type="gramStart"/>
      <w:r w:rsidR="006E2E1B">
        <w:t>are able to</w:t>
      </w:r>
      <w:proofErr w:type="gramEnd"/>
      <w:r w:rsidR="006E2E1B">
        <w:t xml:space="preserve"> respond appropriately to soil water stress, reproductive success will be notably higher</w:t>
      </w:r>
      <w:r w:rsidR="00BF6328">
        <w:t xml:space="preserve">. </w:t>
      </w:r>
    </w:p>
    <w:p w14:paraId="56114EE4" w14:textId="1B8483DF" w:rsidR="002F3ECB" w:rsidRPr="00086133" w:rsidRDefault="00CB0DA0" w:rsidP="00C75CE1">
      <w:pPr>
        <w:spacing w:line="360" w:lineRule="auto"/>
        <w:ind w:firstLine="709"/>
        <w:jc w:val="both"/>
      </w:pPr>
      <w:r>
        <w:t>T</w:t>
      </w:r>
      <w:r w:rsidR="00BF6328">
        <w:t xml:space="preserve">he lower base water potential </w:t>
      </w:r>
      <w:r>
        <w:t xml:space="preserve">observed in after ripened seeds </w:t>
      </w:r>
      <w:r w:rsidR="00BF6328">
        <w:t xml:space="preserve">(i.e. </w:t>
      </w:r>
      <w:r w:rsidR="00026AC9">
        <w:t>able to</w:t>
      </w:r>
      <w:r w:rsidR="00BF6328">
        <w:t xml:space="preserve"> </w:t>
      </w:r>
      <w:r w:rsidR="00105464">
        <w:t>germination</w:t>
      </w:r>
      <w:r w:rsidR="00F5107A">
        <w:t xml:space="preserve"> </w:t>
      </w:r>
      <w:r w:rsidR="002A7637">
        <w:t>with less water available</w:t>
      </w:r>
      <w:r w:rsidR="00BF6328">
        <w:t>)</w:t>
      </w:r>
      <w:r w:rsidR="00105464">
        <w:t xml:space="preserve"> was significantly higher</w:t>
      </w:r>
      <w:r w:rsidR="003D7513">
        <w:t xml:space="preserve"> in</w:t>
      </w:r>
      <w:r w:rsidR="00105464">
        <w:t xml:space="preserve"> subpopulations from </w:t>
      </w:r>
      <w:r w:rsidR="005E2DD8">
        <w:t>warmer microclimatic</w:t>
      </w:r>
      <w:r w:rsidR="00FD3E6B">
        <w:t xml:space="preserve"> conditions</w:t>
      </w:r>
      <w:r w:rsidR="00F5107A">
        <w:t xml:space="preserve">. </w:t>
      </w:r>
      <w:r w:rsidR="005F516D">
        <w:t>Suggesting either a potential local adaptation or a wide phenotypic plasticity</w:t>
      </w:r>
      <w:r w:rsidR="003D7638">
        <w:t xml:space="preserve"> even at microscale (in some cases populations were only 10 m apart)</w:t>
      </w:r>
      <w:r w:rsidR="003259D6">
        <w:t>.</w:t>
      </w:r>
      <w:r w:rsidR="005E2DD8">
        <w:t xml:space="preserve"> </w:t>
      </w:r>
      <w:r w:rsidR="003D7638">
        <w:t xml:space="preserve"> </w:t>
      </w:r>
      <w:r w:rsidR="00FD3E6B">
        <w:t xml:space="preserve">In the </w:t>
      </w:r>
      <w:r w:rsidR="00FA10AB">
        <w:t xml:space="preserve">treatments with </w:t>
      </w:r>
      <w:r w:rsidR="00FD3E6B">
        <w:t>lower water potential w</w:t>
      </w:r>
      <w:r w:rsidR="00F5107A">
        <w:t xml:space="preserve">e could also </w:t>
      </w:r>
      <w:r w:rsidR="005F516D">
        <w:t>observe</w:t>
      </w:r>
      <w:r w:rsidR="00F5107A">
        <w:t xml:space="preserve"> a </w:t>
      </w:r>
      <w:r w:rsidR="00AE1351">
        <w:t>germination</w:t>
      </w:r>
      <w:r w:rsidR="00F5107A">
        <w:t xml:space="preserve"> delay </w:t>
      </w:r>
      <w:r w:rsidR="002F3ECB" w:rsidRPr="00AE2CA0">
        <w:rPr>
          <w:highlight w:val="yellow"/>
        </w:rPr>
        <w:t xml:space="preserve">confirming results by </w:t>
      </w:r>
      <w:commentRangeStart w:id="42"/>
      <w:r w:rsidR="004C441C">
        <w:rPr>
          <w:highlight w:val="yellow"/>
        </w:rPr>
        <w:t>Gya 2023</w:t>
      </w:r>
      <w:commentRangeEnd w:id="42"/>
      <w:r w:rsidR="004C441C">
        <w:rPr>
          <w:rStyle w:val="Refdecomentario"/>
        </w:rPr>
        <w:commentReference w:id="42"/>
      </w:r>
      <w:r w:rsidR="00151CC3">
        <w:rPr>
          <w:highlight w:val="yellow"/>
        </w:rPr>
        <w:t xml:space="preserve">; </w:t>
      </w:r>
      <w:r w:rsidR="00E55567" w:rsidRPr="001C1DE0">
        <w:rPr>
          <w:highlight w:val="yellow"/>
        </w:rPr>
        <w:t xml:space="preserve">Cochrane et al 2015, </w:t>
      </w:r>
      <w:commentRangeStart w:id="43"/>
      <w:r w:rsidR="00E55567" w:rsidRPr="001C1DE0">
        <w:rPr>
          <w:highlight w:val="yellow"/>
        </w:rPr>
        <w:t>Vázquez-Ramírez and Venn 2021</w:t>
      </w:r>
      <w:commentRangeEnd w:id="43"/>
      <w:r w:rsidR="00E55567">
        <w:rPr>
          <w:rStyle w:val="Refdecomentario"/>
        </w:rPr>
        <w:commentReference w:id="43"/>
      </w:r>
      <w:r w:rsidR="00E55567">
        <w:t>,)</w:t>
      </w:r>
      <w:r w:rsidR="00FD3E6B">
        <w:t xml:space="preserve"> suggesting a bet-hedging strategy to spread the risk of </w:t>
      </w:r>
      <w:r w:rsidR="004E297A">
        <w:t xml:space="preserve">non-successful germination across a wider time period “waiting” for an </w:t>
      </w:r>
      <w:r w:rsidR="004801BE">
        <w:t>water input</w:t>
      </w:r>
      <w:r w:rsidR="00DB18BA" w:rsidRPr="00DB18BA">
        <w:rPr>
          <w:highlight w:val="yellow"/>
        </w:rPr>
        <w:t xml:space="preserve"> </w:t>
      </w:r>
      <w:commentRangeStart w:id="44"/>
      <w:r w:rsidR="00DB18BA" w:rsidRPr="00B94696">
        <w:rPr>
          <w:highlight w:val="yellow"/>
        </w:rPr>
        <w:t>Simons, 2011</w:t>
      </w:r>
      <w:commentRangeEnd w:id="44"/>
      <w:r w:rsidR="00DB18BA" w:rsidRPr="00B94696">
        <w:rPr>
          <w:rStyle w:val="Refdecomentario"/>
          <w:highlight w:val="yellow"/>
        </w:rPr>
        <w:commentReference w:id="44"/>
      </w:r>
      <w:r w:rsidR="00DB18BA" w:rsidRPr="00B94696">
        <w:rPr>
          <w:highlight w:val="yellow"/>
        </w:rPr>
        <w:t xml:space="preserve">; </w:t>
      </w:r>
      <w:commentRangeStart w:id="45"/>
      <w:r w:rsidR="00DB18BA" w:rsidRPr="00B94696">
        <w:rPr>
          <w:highlight w:val="yellow"/>
        </w:rPr>
        <w:t>Venable, 2007</w:t>
      </w:r>
      <w:commentRangeEnd w:id="45"/>
      <w:r w:rsidR="00DB18BA" w:rsidRPr="00B94696">
        <w:rPr>
          <w:rStyle w:val="Refdecomentario"/>
          <w:highlight w:val="yellow"/>
        </w:rPr>
        <w:commentReference w:id="45"/>
      </w:r>
      <w:r w:rsidR="00DB18BA" w:rsidRPr="00B94696">
        <w:rPr>
          <w:highlight w:val="yellow"/>
        </w:rPr>
        <w:t>)</w:t>
      </w:r>
      <w:r w:rsidR="00310127">
        <w:t xml:space="preserve">, as it has been observed in other habitats with high climate variability </w:t>
      </w:r>
      <w:r w:rsidR="00E61BE8">
        <w:t xml:space="preserve">and advantageous during </w:t>
      </w:r>
      <w:r w:rsidR="00B60C32" w:rsidRPr="008D271F">
        <w:rPr>
          <w:highlight w:val="yellow"/>
        </w:rPr>
        <w:t>drought events (</w:t>
      </w:r>
      <w:commentRangeStart w:id="46"/>
      <w:r w:rsidR="00B60C32" w:rsidRPr="008D271F">
        <w:rPr>
          <w:highlight w:val="yellow"/>
        </w:rPr>
        <w:t>Evans and Dennehy, 2005</w:t>
      </w:r>
      <w:commentRangeEnd w:id="46"/>
      <w:r w:rsidR="00B60C32">
        <w:rPr>
          <w:rStyle w:val="Refdecomentario"/>
        </w:rPr>
        <w:commentReference w:id="46"/>
      </w:r>
      <w:r w:rsidR="00B60C32" w:rsidRPr="008D271F">
        <w:rPr>
          <w:highlight w:val="yellow"/>
        </w:rPr>
        <w:t xml:space="preserve">, </w:t>
      </w:r>
      <w:commentRangeStart w:id="47"/>
      <w:proofErr w:type="spellStart"/>
      <w:r w:rsidR="00B60C32" w:rsidRPr="008D271F">
        <w:rPr>
          <w:highlight w:val="yellow"/>
        </w:rPr>
        <w:t>Lampei</w:t>
      </w:r>
      <w:proofErr w:type="spellEnd"/>
      <w:r w:rsidR="00B60C32" w:rsidRPr="008D271F">
        <w:rPr>
          <w:highlight w:val="yellow"/>
        </w:rPr>
        <w:t xml:space="preserve"> et al 2017</w:t>
      </w:r>
      <w:commentRangeEnd w:id="47"/>
      <w:r w:rsidR="00B60C32">
        <w:rPr>
          <w:rStyle w:val="Refdecomentario"/>
        </w:rPr>
        <w:commentReference w:id="47"/>
      </w:r>
      <w:r w:rsidR="00B60C32" w:rsidRPr="008D271F">
        <w:rPr>
          <w:highlight w:val="yellow"/>
        </w:rPr>
        <w:t>).</w:t>
      </w:r>
    </w:p>
    <w:p w14:paraId="0C2FCEB2" w14:textId="19ABC569" w:rsidR="0099385C" w:rsidRPr="000D34CE" w:rsidRDefault="002F3ECB" w:rsidP="000D34CE">
      <w:pPr>
        <w:spacing w:line="360" w:lineRule="auto"/>
        <w:jc w:val="both"/>
      </w:pPr>
      <w:r>
        <w:t>P2: Relate interpretation of the results with literature</w:t>
      </w:r>
      <w:r w:rsidR="00A4356F">
        <w:t xml:space="preserve">. </w:t>
      </w:r>
    </w:p>
    <w:p w14:paraId="3C0E1A65" w14:textId="78B95FA5" w:rsidR="00A4356F" w:rsidRDefault="000D34CE" w:rsidP="002D07AE">
      <w:pPr>
        <w:spacing w:line="360" w:lineRule="auto"/>
        <w:jc w:val="both"/>
      </w:pPr>
      <w:r>
        <w:t>Our results highlight the i</w:t>
      </w:r>
      <w:r w:rsidR="00171170">
        <w:t xml:space="preserve">mportance of short after ripening </w:t>
      </w:r>
      <w:r>
        <w:t>period</w:t>
      </w:r>
      <w:r w:rsidR="00E37898">
        <w:t xml:space="preserve"> (30 days)</w:t>
      </w:r>
      <w:r w:rsidR="00171170">
        <w:t xml:space="preserve"> can have</w:t>
      </w:r>
      <w:r w:rsidR="00553545">
        <w:t xml:space="preserve"> major impact in seeds responses in the field</w:t>
      </w:r>
      <w:r w:rsidR="00234825">
        <w:t>.</w:t>
      </w:r>
      <w:r>
        <w:t xml:space="preserve"> Nevertheless</w:t>
      </w:r>
      <w:r w:rsidR="00963272">
        <w:t>,</w:t>
      </w:r>
      <w:r>
        <w:t xml:space="preserve"> we should be careful when </w:t>
      </w:r>
      <w:r w:rsidR="000F6852">
        <w:t xml:space="preserve">comparing </w:t>
      </w:r>
      <w:r w:rsidR="00963272">
        <w:t xml:space="preserve">laboratory results obtained by </w:t>
      </w:r>
      <w:r w:rsidR="000F6852">
        <w:t xml:space="preserve">PEG </w:t>
      </w:r>
      <w:r w:rsidR="00963272">
        <w:t>solutions</w:t>
      </w:r>
      <w:r w:rsidR="000F6852">
        <w:t xml:space="preserve"> to field </w:t>
      </w:r>
      <w:r>
        <w:t>behaviours</w:t>
      </w:r>
      <w:r w:rsidR="00963272">
        <w:t>.</w:t>
      </w:r>
      <w:r>
        <w:t xml:space="preserve"> </w:t>
      </w:r>
      <w:r w:rsidR="00963272">
        <w:t>In</w:t>
      </w:r>
      <w:r w:rsidR="00234825">
        <w:t xml:space="preserve"> the field</w:t>
      </w:r>
      <w:r w:rsidR="00963272">
        <w:t>, soil</w:t>
      </w:r>
      <w:r w:rsidR="00234825">
        <w:t xml:space="preserve"> water availability seems to be more </w:t>
      </w:r>
      <w:r w:rsidR="00FD274F">
        <w:t>related to soil hydraulic conductivity, which in time depends on soil textural properties (</w:t>
      </w:r>
      <w:r w:rsidR="000F6852">
        <w:t xml:space="preserve">Camacho </w:t>
      </w:r>
      <w:r w:rsidR="00E00553">
        <w:t>20</w:t>
      </w:r>
      <w:r w:rsidR="000F6852">
        <w:t>21</w:t>
      </w:r>
      <w:r w:rsidR="00FD274F">
        <w:t>)</w:t>
      </w:r>
      <w:r w:rsidR="00553545">
        <w:t xml:space="preserve">. </w:t>
      </w:r>
    </w:p>
    <w:p w14:paraId="520277D8" w14:textId="04D01D2A" w:rsidR="00A82F8F" w:rsidRDefault="00A82F8F" w:rsidP="00E907DD">
      <w:pPr>
        <w:spacing w:line="360" w:lineRule="auto"/>
        <w:jc w:val="both"/>
      </w:pPr>
      <w:r>
        <w:t xml:space="preserve">Intraspecific variation </w:t>
      </w:r>
      <w:r w:rsidR="00D9473C">
        <w:t xml:space="preserve">in base water potential values </w:t>
      </w:r>
      <w:r>
        <w:t xml:space="preserve">showed higher importance in </w:t>
      </w:r>
      <w:proofErr w:type="spellStart"/>
      <w:r>
        <w:t>oromediterraneous</w:t>
      </w:r>
      <w:proofErr w:type="spellEnd"/>
      <w:r>
        <w:t xml:space="preserve"> germination drivers (not considered in previous alpine research</w:t>
      </w:r>
      <w:r w:rsidR="00E04636">
        <w:t>, ref</w:t>
      </w:r>
      <w:r>
        <w:t xml:space="preserve">). </w:t>
      </w:r>
    </w:p>
    <w:p w14:paraId="5E51FB39" w14:textId="01D01CE0" w:rsidR="00C05FC9" w:rsidRDefault="00C05FC9" w:rsidP="00E907DD">
      <w:pPr>
        <w:spacing w:line="360" w:lineRule="auto"/>
        <w:jc w:val="both"/>
      </w:pPr>
      <w:r>
        <w:rPr>
          <w:rFonts w:ascii="AdvPS7C2E" w:hAnsi="AdvPS7C2E" w:cs="AdvPS7C2E"/>
          <w:kern w:val="0"/>
          <w:sz w:val="20"/>
          <w:szCs w:val="20"/>
          <w:lang w:val="en-US"/>
        </w:rPr>
        <w:t>This agrees with….</w:t>
      </w:r>
    </w:p>
    <w:p w14:paraId="08A8D51C" w14:textId="77777777" w:rsidR="00C75CE1" w:rsidRDefault="00C75CE1" w:rsidP="00C75CE1">
      <w:pPr>
        <w:spacing w:line="360" w:lineRule="auto"/>
        <w:jc w:val="both"/>
      </w:pPr>
      <w:r>
        <w:t>Unexpectedly, base water potential in D. langeanus was higher than expected but agrees with a</w:t>
      </w:r>
      <w:r w:rsidRPr="005805F7">
        <w:t xml:space="preserve"> study by Evans and Etherington (1990) </w:t>
      </w:r>
      <w:r>
        <w:t xml:space="preserve">who </w:t>
      </w:r>
      <w:r w:rsidRPr="005805F7">
        <w:t xml:space="preserve">found a sharp decrease in germination with water potentials between -0.57 and -0.7 </w:t>
      </w:r>
      <w:proofErr w:type="spellStart"/>
      <w:r w:rsidRPr="005805F7">
        <w:t>Mpa</w:t>
      </w:r>
      <w:proofErr w:type="spellEnd"/>
      <w:r>
        <w:t xml:space="preserve"> in species from Britain</w:t>
      </w:r>
      <w:r w:rsidRPr="005805F7">
        <w:t>.</w:t>
      </w:r>
    </w:p>
    <w:p w14:paraId="5A214E13" w14:textId="7B111B57" w:rsidR="00E907DD" w:rsidRDefault="00C75CE1" w:rsidP="00C75CE1">
      <w:pPr>
        <w:spacing w:line="360" w:lineRule="auto"/>
        <w:jc w:val="both"/>
      </w:pPr>
      <w:commentRangeStart w:id="48"/>
      <w:r w:rsidRPr="00A4517E">
        <w:lastRenderedPageBreak/>
        <w:t>Several studies in alpine areas suggest that local adaptation processes are taking place in the seed regeneration niche (</w:t>
      </w:r>
      <w:r w:rsidRPr="00A4517E">
        <w:rPr>
          <w:highlight w:val="yellow"/>
        </w:rPr>
        <w:t>Giménez-Benavides et al., 2007; Kim &amp; Donohue, 2013; Mondoni et al., 2009</w:t>
      </w:r>
      <w:r w:rsidRPr="00A4517E">
        <w:t>)</w:t>
      </w:r>
      <w:commentRangeEnd w:id="48"/>
      <w:r>
        <w:rPr>
          <w:rStyle w:val="Refdecomentario"/>
        </w:rPr>
        <w:commentReference w:id="48"/>
      </w:r>
      <w:r>
        <w:t xml:space="preserve">. </w:t>
      </w:r>
      <w:r w:rsidR="00E04636">
        <w:t xml:space="preserve">Other </w:t>
      </w:r>
      <w:proofErr w:type="gramStart"/>
      <w:r w:rsidR="00E04636">
        <w:t>evidences</w:t>
      </w:r>
      <w:proofErr w:type="gramEnd"/>
      <w:r w:rsidR="00E04636">
        <w:t xml:space="preserve"> of </w:t>
      </w:r>
      <w:r w:rsidR="00FD7FE4" w:rsidRPr="00FD7FE4">
        <w:t xml:space="preserve">local adaptation was found </w:t>
      </w:r>
      <w:commentRangeStart w:id="49"/>
      <w:r w:rsidR="006D1D20" w:rsidRPr="00FD7FE4">
        <w:t xml:space="preserve">Bernau 2020 </w:t>
      </w:r>
      <w:commentRangeEnd w:id="49"/>
      <w:r w:rsidR="00527C9C">
        <w:rPr>
          <w:rStyle w:val="Refdecomentario"/>
        </w:rPr>
        <w:commentReference w:id="49"/>
      </w:r>
      <w:r w:rsidR="006D1D20" w:rsidRPr="00FD7FE4">
        <w:t>in Chile peppers</w:t>
      </w:r>
      <w:r w:rsidR="00D152BB" w:rsidRPr="00FD7FE4">
        <w:t>, but in this study seeds from drier ecotones had slower a lower germination t</w:t>
      </w:r>
      <w:r w:rsidR="00843195" w:rsidRPr="00FD7FE4">
        <w:t>han landraces from wetter environments</w:t>
      </w:r>
      <w:r w:rsidR="00A27181">
        <w:t xml:space="preserve">. As opposite to our results where seed from drier/warmer subpopulations </w:t>
      </w:r>
      <w:r w:rsidR="009A0102">
        <w:t xml:space="preserve">had faster germination. </w:t>
      </w:r>
      <w:r w:rsidRPr="00E37898">
        <w:t xml:space="preserve">It must be </w:t>
      </w:r>
      <w:proofErr w:type="gramStart"/>
      <w:r w:rsidRPr="00E37898">
        <w:t>taken into account</w:t>
      </w:r>
      <w:proofErr w:type="gramEnd"/>
      <w:r w:rsidRPr="00E37898">
        <w:t xml:space="preserve"> that the variation we have detected in this study cannot be attributed to a specific cause (</w:t>
      </w:r>
      <w:proofErr w:type="spellStart"/>
      <w:r w:rsidRPr="00E37898">
        <w:t>phenotipyc</w:t>
      </w:r>
      <w:proofErr w:type="spellEnd"/>
      <w:r w:rsidRPr="00E37898">
        <w:t xml:space="preserve"> </w:t>
      </w:r>
      <w:proofErr w:type="spellStart"/>
      <w:r w:rsidRPr="00E37898">
        <w:t>platicity</w:t>
      </w:r>
      <w:proofErr w:type="spellEnd"/>
      <w:r w:rsidRPr="00E37898">
        <w:t xml:space="preserve"> vs local adaptation), more experiments specially a common garden </w:t>
      </w:r>
      <w:r>
        <w:t xml:space="preserve">or </w:t>
      </w:r>
      <w:proofErr w:type="spellStart"/>
      <w:r>
        <w:t>transcipocal</w:t>
      </w:r>
      <w:proofErr w:type="spellEnd"/>
      <w:r>
        <w:t xml:space="preserve"> transplants </w:t>
      </w:r>
      <w:r w:rsidRPr="00E37898">
        <w:t xml:space="preserve">study are needed in order to disentangle </w:t>
      </w:r>
      <w:r>
        <w:t>the cause of variation</w:t>
      </w:r>
      <w:r w:rsidRPr="00E37898">
        <w:t xml:space="preserve">. Nevertheless, differences do not follow a random pattern. </w:t>
      </w:r>
    </w:p>
    <w:p w14:paraId="2E1796C4" w14:textId="77777777" w:rsidR="00417D2E" w:rsidRDefault="00417D2E" w:rsidP="0033151F">
      <w:pPr>
        <w:autoSpaceDE w:val="0"/>
        <w:autoSpaceDN w:val="0"/>
        <w:adjustRightInd w:val="0"/>
        <w:spacing w:after="0" w:line="240" w:lineRule="auto"/>
        <w:rPr>
          <w:rFonts w:ascii="AdvPS7C2E" w:hAnsi="AdvPS7C2E" w:cs="AdvPS7C2E"/>
          <w:kern w:val="0"/>
          <w:sz w:val="20"/>
          <w:szCs w:val="20"/>
          <w:lang w:val="en-US"/>
        </w:rPr>
      </w:pPr>
    </w:p>
    <w:p w14:paraId="2DD81FD1" w14:textId="6C0DF146" w:rsidR="00417D2E" w:rsidRPr="002C33F4" w:rsidRDefault="00417D2E" w:rsidP="0033151F">
      <w:pPr>
        <w:autoSpaceDE w:val="0"/>
        <w:autoSpaceDN w:val="0"/>
        <w:adjustRightInd w:val="0"/>
        <w:spacing w:after="0" w:line="240" w:lineRule="auto"/>
        <w:rPr>
          <w:rFonts w:ascii="AdvPS7C2E" w:hAnsi="AdvPS7C2E" w:cs="AdvPS7C2E"/>
          <w:kern w:val="0"/>
          <w:sz w:val="20"/>
          <w:szCs w:val="20"/>
          <w:lang w:val="en-US"/>
        </w:rPr>
      </w:pPr>
      <w:r>
        <w:rPr>
          <w:rFonts w:ascii="AdvPS7C2E" w:hAnsi="AdvPS7C2E" w:cs="AdvPS7C2E"/>
          <w:kern w:val="0"/>
          <w:sz w:val="20"/>
          <w:szCs w:val="20"/>
          <w:lang w:val="en-US"/>
        </w:rPr>
        <w:t>Local adaptation vs plastic pheno</w:t>
      </w:r>
      <w:r w:rsidR="008871CC">
        <w:rPr>
          <w:rFonts w:ascii="AdvPS7C2E" w:hAnsi="AdvPS7C2E" w:cs="AdvPS7C2E"/>
          <w:kern w:val="0"/>
          <w:sz w:val="20"/>
          <w:szCs w:val="20"/>
          <w:lang w:val="en-US"/>
        </w:rPr>
        <w:t>types</w:t>
      </w:r>
    </w:p>
    <w:p w14:paraId="6C1B8087" w14:textId="77777777" w:rsidR="00B81DE9" w:rsidRPr="009267F9" w:rsidRDefault="00B81DE9" w:rsidP="00B81DE9">
      <w:pPr>
        <w:autoSpaceDE w:val="0"/>
        <w:autoSpaceDN w:val="0"/>
        <w:adjustRightInd w:val="0"/>
        <w:spacing w:after="0" w:line="240" w:lineRule="auto"/>
        <w:rPr>
          <w:rFonts w:ascii="Garamond-Book" w:hAnsi="Garamond-Book" w:cs="Garamond-Book"/>
          <w:kern w:val="0"/>
          <w:sz w:val="20"/>
          <w:szCs w:val="20"/>
          <w:lang w:val="en-US"/>
        </w:rPr>
      </w:pPr>
      <w:r w:rsidRPr="00B36BC6">
        <w:rPr>
          <w:rFonts w:ascii="Garamond-Book" w:hAnsi="Garamond-Book" w:cs="Garamond-Book"/>
          <w:kern w:val="0"/>
          <w:sz w:val="20"/>
          <w:szCs w:val="20"/>
          <w:highlight w:val="yellow"/>
          <w:lang w:val="en-US"/>
        </w:rPr>
        <w:t xml:space="preserve">The persistence of populations and species in the face of environmental change is ultimately shaped by dynamic and often complex </w:t>
      </w:r>
      <w:proofErr w:type="gramStart"/>
      <w:r w:rsidRPr="00B36BC6">
        <w:rPr>
          <w:rFonts w:ascii="Garamond-Book" w:hAnsi="Garamond-Book" w:cs="Garamond-Book"/>
          <w:kern w:val="0"/>
          <w:sz w:val="20"/>
          <w:szCs w:val="20"/>
          <w:highlight w:val="yellow"/>
          <w:lang w:val="en-US"/>
        </w:rPr>
        <w:t>feedbacks</w:t>
      </w:r>
      <w:proofErr w:type="gramEnd"/>
      <w:r w:rsidRPr="00B36BC6">
        <w:rPr>
          <w:rFonts w:ascii="Garamond-Book" w:hAnsi="Garamond-Book" w:cs="Garamond-Book"/>
          <w:kern w:val="0"/>
          <w:sz w:val="20"/>
          <w:szCs w:val="20"/>
          <w:highlight w:val="yellow"/>
          <w:lang w:val="en-US"/>
        </w:rPr>
        <w:t xml:space="preserve"> between ecology and evolution (</w:t>
      </w:r>
      <w:commentRangeStart w:id="50"/>
      <w:r w:rsidRPr="00B36BC6">
        <w:rPr>
          <w:rFonts w:ascii="Garamond-Book" w:hAnsi="Garamond-Book" w:cs="Garamond-Book"/>
          <w:kern w:val="0"/>
          <w:sz w:val="20"/>
          <w:szCs w:val="20"/>
          <w:highlight w:val="yellow"/>
          <w:lang w:val="en-US"/>
        </w:rPr>
        <w:t>Kinnison &amp; Hairston 2007</w:t>
      </w:r>
      <w:commentRangeEnd w:id="50"/>
      <w:r w:rsidRPr="00B36BC6">
        <w:rPr>
          <w:rStyle w:val="Refdecomentario"/>
          <w:highlight w:val="yellow"/>
        </w:rPr>
        <w:commentReference w:id="50"/>
      </w:r>
      <w:r w:rsidRPr="00B36BC6">
        <w:rPr>
          <w:rFonts w:ascii="Garamond-Book" w:hAnsi="Garamond-Book" w:cs="Garamond-Book"/>
          <w:kern w:val="0"/>
          <w:sz w:val="20"/>
          <w:szCs w:val="20"/>
          <w:highlight w:val="yellow"/>
          <w:lang w:val="en-US"/>
        </w:rPr>
        <w:t>).</w:t>
      </w:r>
    </w:p>
    <w:p w14:paraId="761EB326" w14:textId="77777777" w:rsidR="00B81DE9" w:rsidRPr="00672093" w:rsidRDefault="00B81DE9" w:rsidP="00B81DE9">
      <w:pPr>
        <w:spacing w:line="360" w:lineRule="auto"/>
        <w:jc w:val="both"/>
        <w:rPr>
          <w:lang w:val="en-US"/>
        </w:rPr>
      </w:pPr>
      <w:r w:rsidRPr="00701244">
        <w:rPr>
          <w:rFonts w:ascii="Garamond-Book" w:hAnsi="Garamond-Book" w:cs="Garamond-Book"/>
          <w:kern w:val="0"/>
          <w:sz w:val="20"/>
          <w:szCs w:val="20"/>
          <w:lang w:val="en-US"/>
        </w:rPr>
        <w:t>Typically,</w:t>
      </w:r>
      <w:r>
        <w:rPr>
          <w:rFonts w:ascii="Garamond-Book" w:hAnsi="Garamond-Book" w:cs="Garamond-Book"/>
          <w:kern w:val="0"/>
          <w:sz w:val="20"/>
          <w:szCs w:val="20"/>
          <w:lang w:val="en-US"/>
        </w:rPr>
        <w:t xml:space="preserve"> </w:t>
      </w:r>
      <w:proofErr w:type="gramStart"/>
      <w:r w:rsidRPr="00701244">
        <w:rPr>
          <w:rFonts w:ascii="Garamond-Book" w:hAnsi="Garamond-Book" w:cs="Garamond-Book"/>
          <w:kern w:val="0"/>
          <w:sz w:val="20"/>
          <w:szCs w:val="20"/>
          <w:lang w:val="en-US"/>
        </w:rPr>
        <w:t>ecological</w:t>
      </w:r>
      <w:proofErr w:type="gramEnd"/>
      <w:r w:rsidRPr="00701244">
        <w:rPr>
          <w:rFonts w:ascii="Garamond-Book" w:hAnsi="Garamond-Book" w:cs="Garamond-Book"/>
          <w:kern w:val="0"/>
          <w:sz w:val="20"/>
          <w:szCs w:val="20"/>
          <w:lang w:val="en-US"/>
        </w:rPr>
        <w:t xml:space="preserve"> and evolutionary responses to environmental</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change are considered separately (</w:t>
      </w:r>
      <w:proofErr w:type="spellStart"/>
      <w:r w:rsidRPr="00701244">
        <w:rPr>
          <w:rFonts w:ascii="Garamond-Book" w:hAnsi="Garamond-Book" w:cs="Garamond-Book"/>
          <w:kern w:val="0"/>
          <w:sz w:val="20"/>
          <w:szCs w:val="20"/>
          <w:lang w:val="en-US"/>
        </w:rPr>
        <w:t>Ferri`ere</w:t>
      </w:r>
      <w:proofErr w:type="spellEnd"/>
      <w:r w:rsidRPr="00701244">
        <w:rPr>
          <w:rFonts w:ascii="Garamond-Book" w:hAnsi="Garamond-Book" w:cs="Garamond-Book"/>
          <w:kern w:val="0"/>
          <w:sz w:val="20"/>
          <w:szCs w:val="20"/>
          <w:lang w:val="en-US"/>
        </w:rPr>
        <w:t xml:space="preserve"> et al. 2004;</w:t>
      </w:r>
      <w:r>
        <w:rPr>
          <w:rFonts w:ascii="Garamond-Book" w:hAnsi="Garamond-Book" w:cs="Garamond-Book"/>
          <w:kern w:val="0"/>
          <w:sz w:val="20"/>
          <w:szCs w:val="20"/>
          <w:lang w:val="en-US"/>
        </w:rPr>
        <w:t xml:space="preserve"> </w:t>
      </w:r>
      <w:r w:rsidRPr="009267F9">
        <w:rPr>
          <w:rFonts w:ascii="Garamond-Book" w:hAnsi="Garamond-Book" w:cs="Garamond-Book"/>
          <w:kern w:val="0"/>
          <w:sz w:val="20"/>
          <w:szCs w:val="20"/>
          <w:lang w:val="en-US"/>
        </w:rPr>
        <w:t>Kokko &amp; Lopez-</w:t>
      </w:r>
      <w:proofErr w:type="spellStart"/>
      <w:r w:rsidRPr="009267F9">
        <w:rPr>
          <w:rFonts w:ascii="Garamond-Book" w:hAnsi="Garamond-Book" w:cs="Garamond-Book"/>
          <w:kern w:val="0"/>
          <w:sz w:val="20"/>
          <w:szCs w:val="20"/>
          <w:lang w:val="en-US"/>
        </w:rPr>
        <w:t>Sepulcre</w:t>
      </w:r>
      <w:proofErr w:type="spellEnd"/>
      <w:r w:rsidRPr="009267F9">
        <w:rPr>
          <w:rFonts w:ascii="Garamond-Book" w:hAnsi="Garamond-Book" w:cs="Garamond-Book"/>
          <w:kern w:val="0"/>
          <w:sz w:val="20"/>
          <w:szCs w:val="20"/>
          <w:lang w:val="en-US"/>
        </w:rPr>
        <w:t xml:space="preserve"> 2007; Pelletier et al. 2009). </w:t>
      </w:r>
      <w:r w:rsidRPr="00701244">
        <w:rPr>
          <w:rFonts w:ascii="Garamond-Book" w:hAnsi="Garamond-Book" w:cs="Garamond-Book"/>
          <w:kern w:val="0"/>
          <w:sz w:val="20"/>
          <w:szCs w:val="20"/>
          <w:lang w:val="en-US"/>
        </w:rPr>
        <w:t>Evolution,</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however, often occurs rapidly and can influence</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contemporaneous ecological dynamics (</w:t>
      </w:r>
      <w:commentRangeStart w:id="51"/>
      <w:r w:rsidRPr="00701244">
        <w:rPr>
          <w:rFonts w:ascii="Garamond-Book" w:hAnsi="Garamond-Book" w:cs="Garamond-Book"/>
          <w:kern w:val="0"/>
          <w:sz w:val="20"/>
          <w:szCs w:val="20"/>
          <w:lang w:val="en-US"/>
        </w:rPr>
        <w:t>Hairston et al.</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2005</w:t>
      </w:r>
      <w:commentRangeEnd w:id="51"/>
      <w:r>
        <w:rPr>
          <w:rStyle w:val="Refdecomentario"/>
        </w:rPr>
        <w:commentReference w:id="51"/>
      </w:r>
      <w:r w:rsidRPr="00701244">
        <w:rPr>
          <w:rFonts w:ascii="Garamond-Book" w:hAnsi="Garamond-Book" w:cs="Garamond-Book"/>
          <w:kern w:val="0"/>
          <w:sz w:val="20"/>
          <w:szCs w:val="20"/>
          <w:lang w:val="en-US"/>
        </w:rPr>
        <w:t>).</w:t>
      </w:r>
    </w:p>
    <w:p w14:paraId="642BFC0F" w14:textId="77777777" w:rsidR="00672093" w:rsidRDefault="00672093" w:rsidP="00672093">
      <w:pPr>
        <w:autoSpaceDE w:val="0"/>
        <w:autoSpaceDN w:val="0"/>
        <w:adjustRightInd w:val="0"/>
        <w:spacing w:after="0" w:line="240" w:lineRule="auto"/>
        <w:rPr>
          <w:rFonts w:ascii="Garamond-Book" w:hAnsi="Garamond-Book" w:cs="Garamond-Book"/>
          <w:kern w:val="0"/>
          <w:sz w:val="20"/>
          <w:szCs w:val="20"/>
          <w:lang w:val="en-US"/>
        </w:rPr>
      </w:pPr>
      <w:r w:rsidRPr="00906804">
        <w:rPr>
          <w:rFonts w:ascii="Garamond-Book" w:hAnsi="Garamond-Book" w:cs="Garamond-Book"/>
          <w:kern w:val="0"/>
          <w:sz w:val="20"/>
          <w:szCs w:val="20"/>
          <w:lang w:val="en-US"/>
        </w:rPr>
        <w:t>Plastic and evolutionary</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responses to the resulting artificial selection</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can be determined statistically with reciprocal-transplant</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 xml:space="preserve">experiments (e.g., </w:t>
      </w:r>
      <w:commentRangeStart w:id="52"/>
      <w:r w:rsidRPr="00906804">
        <w:rPr>
          <w:rFonts w:ascii="Garamond-Book" w:hAnsi="Garamond-Book" w:cs="Garamond-Book"/>
          <w:kern w:val="0"/>
          <w:sz w:val="20"/>
          <w:szCs w:val="20"/>
          <w:lang w:val="en-US"/>
        </w:rPr>
        <w:t>Potvin &amp; Tousignant 1996</w:t>
      </w:r>
      <w:commentRangeEnd w:id="52"/>
      <w:r>
        <w:rPr>
          <w:rStyle w:val="Refdecomentario"/>
        </w:rPr>
        <w:commentReference w:id="52"/>
      </w:r>
      <w:r w:rsidRPr="00906804">
        <w:rPr>
          <w:rFonts w:ascii="Garamond-Book" w:hAnsi="Garamond-Book" w:cs="Garamond-Book"/>
          <w:kern w:val="0"/>
          <w:sz w:val="20"/>
          <w:szCs w:val="20"/>
          <w:lang w:val="en-US"/>
        </w:rPr>
        <w:t>)</w:t>
      </w:r>
    </w:p>
    <w:p w14:paraId="0671C68F" w14:textId="77777777" w:rsidR="00672093" w:rsidRDefault="00672093" w:rsidP="00672093">
      <w:pPr>
        <w:autoSpaceDE w:val="0"/>
        <w:autoSpaceDN w:val="0"/>
        <w:adjustRightInd w:val="0"/>
        <w:spacing w:after="0" w:line="240" w:lineRule="auto"/>
        <w:rPr>
          <w:rFonts w:ascii="Garamond-Book" w:hAnsi="Garamond-Book" w:cs="Garamond-Book"/>
          <w:kern w:val="0"/>
          <w:sz w:val="20"/>
          <w:szCs w:val="20"/>
          <w:lang w:val="en-US"/>
        </w:rPr>
      </w:pPr>
      <w:r w:rsidRPr="007E4875">
        <w:rPr>
          <w:rFonts w:ascii="Garamond-Book" w:hAnsi="Garamond-Book" w:cs="Garamond-Book"/>
          <w:kern w:val="0"/>
          <w:sz w:val="20"/>
          <w:szCs w:val="20"/>
          <w:lang w:val="en-US"/>
        </w:rPr>
        <w:t>Nevertheless, if plasticity entails</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substantial energetic costs that reduce fitness, selection</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is expected to favor generalist (high plasticity) strategies</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only when ecological dynamics are highly variable or</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cyclic. Otherwise, selection should favor low-cost specialist</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(low plasticity) strategies (</w:t>
      </w:r>
      <w:proofErr w:type="spellStart"/>
      <w:r w:rsidRPr="007E4875">
        <w:rPr>
          <w:rFonts w:ascii="Garamond-Book" w:hAnsi="Garamond-Book" w:cs="Garamond-Book"/>
          <w:kern w:val="0"/>
          <w:sz w:val="20"/>
          <w:szCs w:val="20"/>
          <w:lang w:val="en-US"/>
        </w:rPr>
        <w:t>Svanb¨ack</w:t>
      </w:r>
      <w:proofErr w:type="spellEnd"/>
      <w:r w:rsidRPr="007E4875">
        <w:rPr>
          <w:rFonts w:ascii="Garamond-Book" w:hAnsi="Garamond-Book" w:cs="Garamond-Book"/>
          <w:kern w:val="0"/>
          <w:sz w:val="20"/>
          <w:szCs w:val="20"/>
          <w:lang w:val="en-US"/>
        </w:rPr>
        <w:t xml:space="preserve"> et al. 2009).</w:t>
      </w:r>
    </w:p>
    <w:p w14:paraId="7A419224" w14:textId="77777777" w:rsidR="0099385C" w:rsidRDefault="0099385C" w:rsidP="00B430D4">
      <w:pPr>
        <w:spacing w:line="360" w:lineRule="auto"/>
        <w:jc w:val="both"/>
      </w:pPr>
    </w:p>
    <w:p w14:paraId="2CAB29CA" w14:textId="2083C5A2" w:rsidR="00B430D4" w:rsidRDefault="00B430D4" w:rsidP="00B430D4">
      <w:pPr>
        <w:spacing w:line="360" w:lineRule="auto"/>
        <w:jc w:val="both"/>
      </w:pPr>
      <w:r>
        <w:t xml:space="preserve">Comment seed mass vs WP </w:t>
      </w:r>
    </w:p>
    <w:p w14:paraId="0C9FB49F" w14:textId="215D80C1" w:rsidR="00C63C78" w:rsidRDefault="009955A3" w:rsidP="00C75CE1">
      <w:pPr>
        <w:spacing w:line="360" w:lineRule="auto"/>
        <w:ind w:firstLine="709"/>
        <w:jc w:val="both"/>
      </w:pPr>
      <w:r>
        <w:t xml:space="preserve">Seed mass has been </w:t>
      </w:r>
      <w:r w:rsidR="00EA6C48">
        <w:t xml:space="preserve">previously associated with responses to drought. Nevertheless, </w:t>
      </w:r>
      <w:r w:rsidR="00BF4B5F">
        <w:t>there are contradictory evidence: some studies found that small seeds responded better to water stress (</w:t>
      </w:r>
      <w:commentRangeStart w:id="53"/>
      <w:proofErr w:type="spellStart"/>
      <w:r w:rsidR="009374DB" w:rsidRPr="002C52AC">
        <w:rPr>
          <w:highlight w:val="yellow"/>
        </w:rPr>
        <w:t>Kikuzawa</w:t>
      </w:r>
      <w:proofErr w:type="spellEnd"/>
      <w:r w:rsidR="009374DB" w:rsidRPr="002C52AC">
        <w:rPr>
          <w:highlight w:val="yellow"/>
        </w:rPr>
        <w:t xml:space="preserve"> &amp;</w:t>
      </w:r>
      <w:proofErr w:type="spellStart"/>
      <w:r w:rsidR="009374DB" w:rsidRPr="002C52AC">
        <w:rPr>
          <w:highlight w:val="yellow"/>
        </w:rPr>
        <w:t>Koyoma</w:t>
      </w:r>
      <w:proofErr w:type="spellEnd"/>
      <w:r w:rsidR="009374DB" w:rsidRPr="002C52AC">
        <w:rPr>
          <w:highlight w:val="yellow"/>
        </w:rPr>
        <w:t xml:space="preserve"> 1999</w:t>
      </w:r>
      <w:commentRangeEnd w:id="53"/>
      <w:r w:rsidR="009374DB" w:rsidRPr="002C52AC">
        <w:rPr>
          <w:rStyle w:val="Refdecomentario"/>
          <w:highlight w:val="yellow"/>
        </w:rPr>
        <w:commentReference w:id="53"/>
      </w:r>
      <w:r w:rsidR="009374DB">
        <w:t xml:space="preserve">, </w:t>
      </w:r>
      <w:commentRangeStart w:id="54"/>
      <w:r w:rsidR="00FD06D9" w:rsidRPr="002C52AC">
        <w:rPr>
          <w:highlight w:val="yellow"/>
        </w:rPr>
        <w:t>Merino-Martín et al. (2017</w:t>
      </w:r>
      <w:commentRangeEnd w:id="54"/>
      <w:r w:rsidR="00FD06D9" w:rsidRPr="002C52AC">
        <w:rPr>
          <w:rStyle w:val="Refdecomentario"/>
          <w:highlight w:val="yellow"/>
        </w:rPr>
        <w:commentReference w:id="54"/>
      </w:r>
      <w:r w:rsidR="00135BCD">
        <w:t>, Gya 2023</w:t>
      </w:r>
      <w:r w:rsidR="00BF4B5F">
        <w:t>) while others found the opposite results with large seeds being</w:t>
      </w:r>
      <w:r w:rsidR="00187601">
        <w:t xml:space="preserve"> more </w:t>
      </w:r>
      <w:r w:rsidR="00731F4F">
        <w:t>successful</w:t>
      </w:r>
      <w:r w:rsidR="00187601">
        <w:t xml:space="preserve"> at germination in water stress (</w:t>
      </w:r>
      <w:commentRangeStart w:id="55"/>
      <w:r w:rsidR="0038277F" w:rsidRPr="002C52AC">
        <w:rPr>
          <w:highlight w:val="yellow"/>
        </w:rPr>
        <w:t>Kidson &amp; Westoby (2000</w:t>
      </w:r>
      <w:commentRangeEnd w:id="55"/>
      <w:r w:rsidR="0038277F" w:rsidRPr="002C52AC">
        <w:rPr>
          <w:rStyle w:val="Refdecomentario"/>
          <w:highlight w:val="yellow"/>
        </w:rPr>
        <w:commentReference w:id="55"/>
      </w:r>
      <w:r w:rsidR="00D17C61">
        <w:t xml:space="preserve">, </w:t>
      </w:r>
      <w:proofErr w:type="spellStart"/>
      <w:r w:rsidR="00D17C61" w:rsidRPr="002C52AC">
        <w:rPr>
          <w:highlight w:val="yellow"/>
        </w:rPr>
        <w:t>Gelviz</w:t>
      </w:r>
      <w:proofErr w:type="spellEnd"/>
      <w:r w:rsidR="00D17C61" w:rsidRPr="002C52AC">
        <w:rPr>
          <w:highlight w:val="yellow"/>
        </w:rPr>
        <w:t>-Gelvez, 2020</w:t>
      </w:r>
      <w:r w:rsidR="00187601">
        <w:t>)</w:t>
      </w:r>
      <w:r w:rsidR="00AD320D">
        <w:t xml:space="preserve"> or no differences (</w:t>
      </w:r>
      <w:commentRangeStart w:id="56"/>
      <w:r w:rsidR="00135BCD" w:rsidRPr="004F7FD2">
        <w:t xml:space="preserve">Gya </w:t>
      </w:r>
      <w:r w:rsidR="00135BCD">
        <w:t>et al., 2023</w:t>
      </w:r>
      <w:r w:rsidR="007557D5">
        <w:t xml:space="preserve">, </w:t>
      </w:r>
      <w:r w:rsidR="007557D5" w:rsidRPr="00A66D8B">
        <w:rPr>
          <w:highlight w:val="yellow"/>
        </w:rPr>
        <w:t xml:space="preserve">Yi 2019 </w:t>
      </w:r>
      <w:r w:rsidR="00135BCD">
        <w:t xml:space="preserve"> </w:t>
      </w:r>
      <w:commentRangeEnd w:id="56"/>
      <w:r w:rsidR="00135BCD">
        <w:rPr>
          <w:rStyle w:val="Refdecomentario"/>
        </w:rPr>
        <w:commentReference w:id="56"/>
      </w:r>
      <w:r w:rsidR="00135BCD">
        <w:t>)</w:t>
      </w:r>
      <w:r w:rsidR="00E34B65">
        <w:t>. More research is needed to disentangle if there is a general role of seed si</w:t>
      </w:r>
      <w:r w:rsidR="00731F4F">
        <w:t>ze as a response to drought or if is species specific</w:t>
      </w:r>
      <w:r w:rsidR="00610560">
        <w:t xml:space="preserve"> </w:t>
      </w:r>
      <w:r w:rsidR="00E34B65" w:rsidRPr="002C52AC">
        <w:rPr>
          <w:highlight w:val="yellow"/>
        </w:rPr>
        <w:t>(</w:t>
      </w:r>
      <w:proofErr w:type="spellStart"/>
      <w:r w:rsidR="00E34B65" w:rsidRPr="002C52AC">
        <w:rPr>
          <w:highlight w:val="yellow"/>
        </w:rPr>
        <w:t>Gelviz</w:t>
      </w:r>
      <w:proofErr w:type="spellEnd"/>
      <w:r w:rsidR="00E34B65" w:rsidRPr="002C52AC">
        <w:rPr>
          <w:highlight w:val="yellow"/>
        </w:rPr>
        <w:t>-Gelvez, 2020)</w:t>
      </w:r>
      <w:r w:rsidR="007557D5">
        <w:t xml:space="preserve">, even that relationships between seed size and germination under water stress might differ among </w:t>
      </w:r>
      <w:r w:rsidR="007B5D3C">
        <w:t>ecosystems (Yi, 2019)</w:t>
      </w:r>
      <w:r w:rsidR="00C034CD">
        <w:t>. Our results from D</w:t>
      </w:r>
      <w:r w:rsidR="00114B8D">
        <w:t>. langeanus indicate differential trends depending on seeds storage time</w:t>
      </w:r>
      <w:r w:rsidR="00CF30A1">
        <w:t>, wi</w:t>
      </w:r>
      <w:r w:rsidR="00114B8D">
        <w:t>th fresh seeds</w:t>
      </w:r>
      <w:r w:rsidR="00C9386F">
        <w:t xml:space="preserve"> </w:t>
      </w:r>
      <w:r w:rsidR="00CF30A1">
        <w:t>no trend was detected but in after ripened seeds,</w:t>
      </w:r>
      <w:r w:rsidR="00407BDE">
        <w:t xml:space="preserve"> subpopulations with heavier seeds showed lower base water potentials, corroborating results by (</w:t>
      </w:r>
      <w:commentRangeStart w:id="57"/>
      <w:r w:rsidR="00407BDE" w:rsidRPr="002C52AC">
        <w:rPr>
          <w:highlight w:val="yellow"/>
        </w:rPr>
        <w:t>Kidson &amp; Westoby (2000</w:t>
      </w:r>
      <w:commentRangeEnd w:id="57"/>
      <w:r w:rsidR="00407BDE" w:rsidRPr="002C52AC">
        <w:rPr>
          <w:rStyle w:val="Refdecomentario"/>
          <w:highlight w:val="yellow"/>
        </w:rPr>
        <w:commentReference w:id="57"/>
      </w:r>
      <w:r w:rsidR="00407BDE">
        <w:t xml:space="preserve">, </w:t>
      </w:r>
      <w:proofErr w:type="spellStart"/>
      <w:r w:rsidR="00407BDE" w:rsidRPr="002C52AC">
        <w:rPr>
          <w:highlight w:val="yellow"/>
        </w:rPr>
        <w:t>Gelviz</w:t>
      </w:r>
      <w:proofErr w:type="spellEnd"/>
      <w:r w:rsidR="00407BDE" w:rsidRPr="002C52AC">
        <w:rPr>
          <w:highlight w:val="yellow"/>
        </w:rPr>
        <w:t>-Gelvez, 2020</w:t>
      </w:r>
      <w:r w:rsidR="00407BDE">
        <w:t>)</w:t>
      </w:r>
      <w:r w:rsidR="00C9386F">
        <w:t xml:space="preserve"> </w:t>
      </w:r>
    </w:p>
    <w:p w14:paraId="3FFEAEE7" w14:textId="23A44ED1" w:rsidR="00683900" w:rsidRDefault="00683900" w:rsidP="002D07AE">
      <w:pPr>
        <w:spacing w:line="360" w:lineRule="auto"/>
        <w:jc w:val="both"/>
      </w:pPr>
      <w:r>
        <w:t>P3: Limitations of the study:</w:t>
      </w:r>
    </w:p>
    <w:p w14:paraId="2E26E052" w14:textId="77777777" w:rsidR="00786EB6" w:rsidRDefault="00786EB6" w:rsidP="00786EB6">
      <w:pPr>
        <w:autoSpaceDE w:val="0"/>
        <w:autoSpaceDN w:val="0"/>
        <w:adjustRightInd w:val="0"/>
        <w:spacing w:after="0" w:line="240" w:lineRule="auto"/>
        <w:rPr>
          <w:rFonts w:ascii="AdvPS7C2E" w:hAnsi="AdvPS7C2E" w:cs="AdvPS7C2E"/>
          <w:kern w:val="0"/>
          <w:sz w:val="20"/>
          <w:szCs w:val="20"/>
          <w:lang w:val="en-US"/>
        </w:rPr>
      </w:pPr>
      <w:proofErr w:type="gramStart"/>
      <w:r>
        <w:rPr>
          <w:rFonts w:ascii="AdvPS7C2E" w:hAnsi="AdvPS7C2E" w:cs="AdvPS7C2E"/>
          <w:kern w:val="0"/>
          <w:sz w:val="20"/>
          <w:szCs w:val="20"/>
          <w:lang w:val="en-US"/>
        </w:rPr>
        <w:t>We  note</w:t>
      </w:r>
      <w:proofErr w:type="gramEnd"/>
      <w:r>
        <w:rPr>
          <w:rFonts w:ascii="AdvPS7C2E" w:hAnsi="AdvPS7C2E" w:cs="AdvPS7C2E"/>
          <w:kern w:val="0"/>
          <w:sz w:val="20"/>
          <w:szCs w:val="20"/>
          <w:lang w:val="en-US"/>
        </w:rPr>
        <w:t xml:space="preserve"> that the loggers are different, T data from different year than seed </w:t>
      </w:r>
      <w:proofErr w:type="spellStart"/>
      <w:r>
        <w:rPr>
          <w:rFonts w:ascii="AdvPS7C2E" w:hAnsi="AdvPS7C2E" w:cs="AdvPS7C2E"/>
          <w:kern w:val="0"/>
          <w:sz w:val="20"/>
          <w:szCs w:val="20"/>
          <w:lang w:val="en-US"/>
        </w:rPr>
        <w:t>collection..nonetheless</w:t>
      </w:r>
      <w:proofErr w:type="spellEnd"/>
      <w:r>
        <w:rPr>
          <w:rFonts w:ascii="AdvPS7C2E" w:hAnsi="AdvPS7C2E" w:cs="AdvPS7C2E"/>
          <w:kern w:val="0"/>
          <w:sz w:val="20"/>
          <w:szCs w:val="20"/>
          <w:lang w:val="en-US"/>
        </w:rPr>
        <w:t xml:space="preserve"> we assume that relative temperature differences between subpopulations remain constant across years.</w:t>
      </w:r>
    </w:p>
    <w:p w14:paraId="3E97012C" w14:textId="77777777" w:rsidR="00786EB6" w:rsidRPr="00786EB6" w:rsidRDefault="00786EB6" w:rsidP="002D07AE">
      <w:pPr>
        <w:spacing w:line="360" w:lineRule="auto"/>
        <w:jc w:val="both"/>
        <w:rPr>
          <w:lang w:val="en-US"/>
        </w:rPr>
      </w:pPr>
    </w:p>
    <w:p w14:paraId="10BBA9AD" w14:textId="1A024573" w:rsidR="00683900" w:rsidRDefault="00683900" w:rsidP="002D07AE">
      <w:pPr>
        <w:pStyle w:val="Prrafodelista"/>
        <w:numPr>
          <w:ilvl w:val="0"/>
          <w:numId w:val="6"/>
        </w:numPr>
        <w:spacing w:line="360" w:lineRule="auto"/>
        <w:jc w:val="both"/>
      </w:pPr>
      <w:r>
        <w:t xml:space="preserve">Limited populations, clearer results if we could have tested more </w:t>
      </w:r>
      <w:proofErr w:type="gramStart"/>
      <w:r>
        <w:t>subpopulations</w:t>
      </w:r>
      <w:proofErr w:type="gramEnd"/>
      <w:r>
        <w:t xml:space="preserve"> </w:t>
      </w:r>
    </w:p>
    <w:p w14:paraId="590CF040" w14:textId="63676814" w:rsidR="00707B65" w:rsidRDefault="00707B65" w:rsidP="002D07AE">
      <w:pPr>
        <w:pStyle w:val="Prrafodelista"/>
        <w:numPr>
          <w:ilvl w:val="0"/>
          <w:numId w:val="6"/>
        </w:numPr>
        <w:spacing w:line="360" w:lineRule="auto"/>
        <w:jc w:val="both"/>
      </w:pPr>
      <w:r>
        <w:t>Experimental conditions (constant T and 12h light) not realistic in the field</w:t>
      </w:r>
      <w:r w:rsidR="000F6852">
        <w:t>. Camacho 21</w:t>
      </w:r>
      <w:r w:rsidR="007E00B8">
        <w:t>. Also add info from germination drivers exp</w:t>
      </w:r>
    </w:p>
    <w:p w14:paraId="6C122E87" w14:textId="0DE75232" w:rsidR="000F6852" w:rsidRDefault="00DF5899" w:rsidP="002D07AE">
      <w:pPr>
        <w:pStyle w:val="Prrafodelista"/>
        <w:numPr>
          <w:ilvl w:val="0"/>
          <w:numId w:val="6"/>
        </w:numPr>
        <w:spacing w:line="360" w:lineRule="auto"/>
        <w:jc w:val="both"/>
      </w:pPr>
      <w:proofErr w:type="spellStart"/>
      <w:r>
        <w:t>Wp</w:t>
      </w:r>
      <w:proofErr w:type="spellEnd"/>
      <w:r>
        <w:t xml:space="preserve"> data limited to fewer plots, use of different </w:t>
      </w:r>
      <w:proofErr w:type="gramStart"/>
      <w:r>
        <w:t>loggers</w:t>
      </w:r>
      <w:proofErr w:type="gramEnd"/>
    </w:p>
    <w:p w14:paraId="55C7B52F" w14:textId="41A965E8" w:rsidR="00DF5899" w:rsidRDefault="00DF5899" w:rsidP="002D07AE">
      <w:pPr>
        <w:pStyle w:val="Prrafodelista"/>
        <w:numPr>
          <w:ilvl w:val="0"/>
          <w:numId w:val="6"/>
        </w:numPr>
        <w:spacing w:line="360" w:lineRule="auto"/>
        <w:jc w:val="both"/>
      </w:pPr>
      <w:proofErr w:type="spellStart"/>
      <w:r>
        <w:t>iButtons</w:t>
      </w:r>
      <w:proofErr w:type="spellEnd"/>
      <w:r>
        <w:t xml:space="preserve"> data from 21-22 but seed collected </w:t>
      </w:r>
      <w:proofErr w:type="gramStart"/>
      <w:r>
        <w:t>23</w:t>
      </w:r>
      <w:proofErr w:type="gramEnd"/>
    </w:p>
    <w:p w14:paraId="7CBEE4E5" w14:textId="5851FE03" w:rsidR="00BC7FE7" w:rsidRDefault="00BC7FE7" w:rsidP="002D07AE">
      <w:pPr>
        <w:pStyle w:val="Prrafodelista"/>
        <w:numPr>
          <w:ilvl w:val="0"/>
          <w:numId w:val="6"/>
        </w:numPr>
        <w:spacing w:line="360" w:lineRule="auto"/>
        <w:jc w:val="both"/>
      </w:pPr>
      <w:r>
        <w:t>No field data/observations yet (although maybe we can incorporate some</w:t>
      </w:r>
      <w:r w:rsidR="007E00B8">
        <w:t xml:space="preserve"> info about persistence exp</w:t>
      </w:r>
    </w:p>
    <w:p w14:paraId="1B5C4ABB" w14:textId="2DA4DC73" w:rsidR="00673918" w:rsidRDefault="00673918" w:rsidP="002D07AE">
      <w:pPr>
        <w:spacing w:line="360" w:lineRule="auto"/>
        <w:jc w:val="both"/>
      </w:pPr>
      <w:r>
        <w:t>P4: future directions:</w:t>
      </w:r>
    </w:p>
    <w:p w14:paraId="663C6A0B" w14:textId="387D45FB" w:rsidR="00673918" w:rsidRDefault="00673918" w:rsidP="002D07AE">
      <w:pPr>
        <w:pStyle w:val="Prrafodelista"/>
        <w:numPr>
          <w:ilvl w:val="0"/>
          <w:numId w:val="6"/>
        </w:numPr>
        <w:spacing w:line="360" w:lineRule="auto"/>
        <w:jc w:val="both"/>
      </w:pPr>
      <w:r>
        <w:t xml:space="preserve">Study more </w:t>
      </w:r>
      <w:proofErr w:type="spellStart"/>
      <w:r>
        <w:t>oromediterranean</w:t>
      </w:r>
      <w:proofErr w:type="spellEnd"/>
      <w:r>
        <w:t xml:space="preserve"> species responses to WP (germination drivers exp)</w:t>
      </w:r>
    </w:p>
    <w:p w14:paraId="152B70D7" w14:textId="0367CDDA" w:rsidR="00673918" w:rsidRDefault="00A97611" w:rsidP="002D07AE">
      <w:pPr>
        <w:pStyle w:val="Prrafodelista"/>
        <w:numPr>
          <w:ilvl w:val="0"/>
          <w:numId w:val="6"/>
        </w:numPr>
        <w:spacing w:line="360" w:lineRule="auto"/>
        <w:jc w:val="both"/>
      </w:pPr>
      <w:r>
        <w:t xml:space="preserve">Needed field information about field germination and seedling </w:t>
      </w:r>
      <w:proofErr w:type="gramStart"/>
      <w:r>
        <w:t>stress</w:t>
      </w:r>
      <w:proofErr w:type="gramEnd"/>
    </w:p>
    <w:p w14:paraId="302FA861" w14:textId="09FEA5EE" w:rsidR="00A97611" w:rsidRDefault="00A97611" w:rsidP="002D07AE">
      <w:pPr>
        <w:pStyle w:val="Prrafodelista"/>
        <w:numPr>
          <w:ilvl w:val="0"/>
          <w:numId w:val="6"/>
        </w:numPr>
        <w:spacing w:line="360" w:lineRule="auto"/>
        <w:jc w:val="both"/>
      </w:pPr>
      <w:r>
        <w:t>Potential of local adaptation to climatic changes</w:t>
      </w:r>
    </w:p>
    <w:p w14:paraId="4EF58DF4" w14:textId="1BEB0749" w:rsidR="00A97611" w:rsidRPr="006F6D0A" w:rsidRDefault="00A97611" w:rsidP="002D07AE">
      <w:pPr>
        <w:pStyle w:val="Prrafodelista"/>
        <w:numPr>
          <w:ilvl w:val="0"/>
          <w:numId w:val="6"/>
        </w:numPr>
        <w:spacing w:line="360" w:lineRule="auto"/>
        <w:jc w:val="both"/>
      </w:pPr>
      <w:r>
        <w:t xml:space="preserve">Local adaptation vs phenological </w:t>
      </w:r>
      <w:proofErr w:type="gramStart"/>
      <w:r>
        <w:t>plasticity(</w:t>
      </w:r>
      <w:proofErr w:type="gramEnd"/>
      <w:r>
        <w:t>need for a common garden experiment)</w:t>
      </w:r>
    </w:p>
    <w:p w14:paraId="1E5DFFF5" w14:textId="74D0A00D" w:rsidR="00B5475D" w:rsidRDefault="004F1435" w:rsidP="002D07AE">
      <w:pPr>
        <w:autoSpaceDE w:val="0"/>
        <w:autoSpaceDN w:val="0"/>
        <w:adjustRightInd w:val="0"/>
        <w:spacing w:after="0" w:line="360" w:lineRule="auto"/>
        <w:jc w:val="both"/>
      </w:pPr>
      <w:r w:rsidRPr="00A66D8B">
        <w:rPr>
          <w:highlight w:val="yellow"/>
        </w:rPr>
        <w:t xml:space="preserve">Thus, the predicted warmer and dryer climate will </w:t>
      </w:r>
      <w:proofErr w:type="spellStart"/>
      <w:r w:rsidRPr="00A66D8B">
        <w:rPr>
          <w:highlight w:val="yellow"/>
        </w:rPr>
        <w:t>favor</w:t>
      </w:r>
      <w:proofErr w:type="spellEnd"/>
      <w:r w:rsidRPr="00A66D8B">
        <w:rPr>
          <w:highlight w:val="yellow"/>
        </w:rPr>
        <w:t xml:space="preserve"> germination of drought-tolerant species</w:t>
      </w:r>
      <w:r w:rsidR="005A1B26">
        <w:rPr>
          <w:highlight w:val="yellow"/>
        </w:rPr>
        <w:t xml:space="preserve">. </w:t>
      </w:r>
      <w:r w:rsidR="00C51909"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w:t>
      </w:r>
      <w:commentRangeStart w:id="58"/>
      <w:r w:rsidR="0092121A" w:rsidRPr="00A66D8B">
        <w:rPr>
          <w:highlight w:val="yellow"/>
        </w:rPr>
        <w:t>Yi 2019 (desert species</w:t>
      </w:r>
      <w:commentRangeEnd w:id="58"/>
      <w:r w:rsidR="0092121A" w:rsidRPr="00A66D8B">
        <w:rPr>
          <w:rStyle w:val="Refdecomentario"/>
          <w:highlight w:val="yellow"/>
        </w:rPr>
        <w:commentReference w:id="58"/>
      </w:r>
      <w:r w:rsidR="0092121A">
        <w:t xml:space="preserve"> </w:t>
      </w:r>
    </w:p>
    <w:p w14:paraId="1F563E6C" w14:textId="20BE8453" w:rsidR="00B5475D" w:rsidRDefault="00B5475D" w:rsidP="002D07AE">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10" w:history="1">
        <w:r w:rsidR="00E86B57" w:rsidRPr="00C101BF">
          <w:rPr>
            <w:rStyle w:val="Hipervnculo"/>
            <w:rFonts w:ascii="Courier New" w:hAnsi="Courier New" w:cs="Courier New"/>
            <w:sz w:val="21"/>
            <w:szCs w:val="21"/>
            <w:shd w:val="clear" w:color="auto" w:fill="FFFFFF"/>
          </w:rPr>
          <w:t>https://doi.org/10.15468/dl.d2zyk2</w:t>
        </w:r>
      </w:hyperlink>
    </w:p>
    <w:p w14:paraId="5FDEFE91" w14:textId="77777777" w:rsidR="00E86B57" w:rsidRPr="00DE31D9" w:rsidRDefault="00E86B57" w:rsidP="002D07AE">
      <w:pPr>
        <w:autoSpaceDE w:val="0"/>
        <w:autoSpaceDN w:val="0"/>
        <w:adjustRightInd w:val="0"/>
        <w:spacing w:after="0" w:line="360" w:lineRule="auto"/>
        <w:jc w:val="both"/>
      </w:pPr>
    </w:p>
    <w:p w14:paraId="7DED688A" w14:textId="3403CC08" w:rsidR="00CA0E0D" w:rsidRPr="00CA0E0D" w:rsidRDefault="0049360F" w:rsidP="002D07AE">
      <w:pPr>
        <w:pStyle w:val="Ttulo2"/>
        <w:spacing w:line="360" w:lineRule="auto"/>
        <w:jc w:val="both"/>
        <w:rPr>
          <w:lang w:val="en-US"/>
        </w:rPr>
      </w:pPr>
      <w:r>
        <w:rPr>
          <w:lang w:val="en-US"/>
        </w:rPr>
        <w:t>5. References</w:t>
      </w:r>
    </w:p>
    <w:p w14:paraId="6C82213C" w14:textId="3AB6BE88" w:rsidR="0049360F" w:rsidRDefault="001C407B" w:rsidP="002D07AE">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11" w:history="1">
        <w:r w:rsidR="00D6256B" w:rsidRPr="002C3E99">
          <w:rPr>
            <w:rStyle w:val="Hipervnculo"/>
            <w:lang w:val="en-US"/>
          </w:rPr>
          <w:t>https://www.R-project.org/</w:t>
        </w:r>
      </w:hyperlink>
      <w:r w:rsidR="004D0CB8">
        <w:rPr>
          <w:lang w:val="en-US"/>
        </w:rPr>
        <w:t>.</w:t>
      </w:r>
    </w:p>
    <w:p w14:paraId="153FC29C" w14:textId="1F8DC785" w:rsidR="00D6256B" w:rsidRPr="00BC6FBD" w:rsidRDefault="00D6256B"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dr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Hydro and Thermal Time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 seed </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https://CRAN.R-project.org/package=dr</w:t>
      </w:r>
    </w:p>
    <w:p w14:paraId="218C57E8" w14:textId="5BB954A8" w:rsidR="00D6256B" w:rsidRPr="009A1DF7" w:rsidRDefault="00BC6FBD"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9A1DF7">
        <w:rPr>
          <w:rFonts w:asciiTheme="minorHAnsi" w:eastAsiaTheme="minorHAnsi" w:hAnsiTheme="minorHAnsi" w:cstheme="minorBidi"/>
          <w:color w:val="000000" w:themeColor="text1"/>
          <w:kern w:val="2"/>
          <w:sz w:val="22"/>
          <w:szCs w:val="22"/>
          <w:lang w:eastAsia="en-US"/>
          <w14:ligatures w14:val="standardContextual"/>
        </w:rPr>
        <w:t xml:space="preserve">Lozano-Isla, F, Benites-Alfaro, OE, </w:t>
      </w:r>
      <w:proofErr w:type="spellStart"/>
      <w:r w:rsidRPr="009A1DF7">
        <w:rPr>
          <w:rFonts w:asciiTheme="minorHAnsi" w:eastAsiaTheme="minorHAnsi" w:hAnsiTheme="minorHAnsi" w:cstheme="minorBidi"/>
          <w:color w:val="000000" w:themeColor="text1"/>
          <w:kern w:val="2"/>
          <w:sz w:val="22"/>
          <w:szCs w:val="22"/>
          <w:lang w:eastAsia="en-US"/>
          <w14:ligatures w14:val="standardContextual"/>
        </w:rPr>
        <w:t>Pompelli</w:t>
      </w:r>
      <w:proofErr w:type="spellEnd"/>
      <w:r w:rsidRPr="009A1DF7">
        <w:rPr>
          <w:rFonts w:asciiTheme="minorHAnsi" w:eastAsiaTheme="minorHAnsi" w:hAnsiTheme="minorHAnsi" w:cstheme="minorBidi"/>
          <w:color w:val="000000" w:themeColor="text1"/>
          <w:kern w:val="2"/>
          <w:sz w:val="22"/>
          <w:szCs w:val="22"/>
          <w:lang w:eastAsia="en-US"/>
          <w14:ligatures w14:val="standardContextual"/>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160D6023" w14:textId="2BC3C2FB" w:rsidR="006D223E" w:rsidRDefault="0098581D" w:rsidP="002D07AE">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sidP="002D07AE">
      <w:pPr>
        <w:spacing w:line="360" w:lineRule="auto"/>
        <w:jc w:val="both"/>
      </w:pPr>
      <w:r>
        <w:br w:type="page"/>
      </w:r>
    </w:p>
    <w:p w14:paraId="4E0801F4" w14:textId="7F9C2461" w:rsidR="006D223E" w:rsidRDefault="006D223E" w:rsidP="002D07AE">
      <w:pPr>
        <w:spacing w:line="360" w:lineRule="auto"/>
        <w:jc w:val="both"/>
      </w:pPr>
      <w:r>
        <w:lastRenderedPageBreak/>
        <w:t xml:space="preserve">Table 1. Bradford </w:t>
      </w:r>
      <w:proofErr w:type="spellStart"/>
      <w:r>
        <w:t>hydrotime</w:t>
      </w:r>
      <w:proofErr w:type="spellEnd"/>
      <w:r>
        <w:t xml:space="preserve"> model results from </w:t>
      </w:r>
      <w:proofErr w:type="spellStart"/>
      <w:r>
        <w:t>dr</w:t>
      </w:r>
      <w:proofErr w:type="spellEnd"/>
      <w:r>
        <w:t xml:space="preserve"> </w:t>
      </w:r>
      <w:proofErr w:type="spellStart"/>
      <w:r>
        <w:t>hydrotime</w:t>
      </w:r>
      <w:proofErr w:type="spellEnd"/>
      <w:r>
        <w:t xml:space="preserv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753FA11F" w:rsidR="008E1631" w:rsidRDefault="006D223E" w:rsidP="002D07AE">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according to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en-U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39DAB075" w:rsidR="000C427A" w:rsidRPr="000D1B7A" w:rsidRDefault="008E1631" w:rsidP="002D07AE">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each of our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proofErr w:type="spellStart"/>
      <w:r w:rsidRPr="00D40805">
        <w:rPr>
          <w:sz w:val="20"/>
          <w:szCs w:val="20"/>
        </w:rPr>
        <w:t>iButtons</w:t>
      </w:r>
      <w:proofErr w:type="spellEnd"/>
      <w:r w:rsidR="00913D25">
        <w:rPr>
          <w:sz w:val="20"/>
          <w:szCs w:val="20"/>
        </w:rPr>
        <w:t xml:space="preserve">, coloured squares represents where </w:t>
      </w:r>
      <w:r w:rsidR="00913D25" w:rsidRPr="00F466E1">
        <w:rPr>
          <w:i/>
          <w:iCs/>
          <w:sz w:val="20"/>
          <w:szCs w:val="20"/>
        </w:rPr>
        <w:t>D. langeanus</w:t>
      </w:r>
      <w:r w:rsidR="00913D25">
        <w:rPr>
          <w:sz w:val="20"/>
          <w:szCs w:val="20"/>
        </w:rPr>
        <w:t xml:space="preserve"> was presents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3EF7EDAD" w:rsidR="00505A49" w:rsidRDefault="008E1631" w:rsidP="002D07AE">
      <w:pPr>
        <w:spacing w:line="360" w:lineRule="auto"/>
        <w:jc w:val="both"/>
      </w:pPr>
      <w:r>
        <w:lastRenderedPageBreak/>
        <w:t>Fig 3</w:t>
      </w:r>
      <w:r w:rsidR="006D223E">
        <w:t xml:space="preserve">. (A) </w:t>
      </w:r>
      <w:proofErr w:type="spellStart"/>
      <w:r w:rsidR="006D223E">
        <w:t>Climogram</w:t>
      </w:r>
      <w:proofErr w:type="spellEnd"/>
      <w:r w:rsidR="006D223E">
        <w:t xml:space="preserve"> of our study area, based on </w:t>
      </w:r>
      <w:r w:rsidR="00AA6291">
        <w:t>three of our</w:t>
      </w:r>
      <w:r w:rsidR="006D223E">
        <w:t xml:space="preserve"> summits Microlog SP3 data from July 2021 to June 2022. Lines in </w:t>
      </w:r>
      <w:r w:rsidR="00AA6291">
        <w:t>red represent</w:t>
      </w:r>
      <w:r w:rsidR="006D223E">
        <w:t xml:space="preserve"> monthly mean maximum and minimum temperatures; bars in </w:t>
      </w:r>
      <w:r w:rsidR="00215C28">
        <w:t>grey</w:t>
      </w:r>
      <w:r w:rsidR="006D223E">
        <w:t xml:space="preserve"> represent the monthly mean of maximum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w:t>
      </w:r>
      <w:r w:rsidR="006D223E">
        <w:t xml:space="preserve">in </w:t>
      </w:r>
      <w:proofErr w:type="spellStart"/>
      <w:r w:rsidR="006D223E">
        <w:t>Mpa</w:t>
      </w:r>
      <w:proofErr w:type="spellEnd"/>
      <w:r w:rsidR="006D223E">
        <w:t xml:space="preserve">. </w:t>
      </w:r>
      <w:r w:rsidR="00BD681F">
        <w:t xml:space="preserve">(B) Correlation graph between GDD and absolute sum of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registered. We used data from the growing season (April-November) of 2022 and 2023 in three of our summits, Cañada data is not complete and thus removed from visualization. </w:t>
      </w:r>
      <w:r w:rsidR="006D223E">
        <w:t>(</w:t>
      </w:r>
      <w:r w:rsidR="00BD681F">
        <w:t>C</w:t>
      </w:r>
      <w:r w:rsidR="006D223E">
        <w:t xml:space="preserve">) Principal Component Analysis of all 78 plots with environmental data, filtered according to </w:t>
      </w:r>
      <w:proofErr w:type="spellStart"/>
      <w:r w:rsidR="006D223E">
        <w:t>iButtons</w:t>
      </w:r>
      <w:proofErr w:type="spellEnd"/>
      <w:r w:rsidR="006D223E">
        <w:t xml:space="preserve">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3B511634" w:rsidR="006D223E" w:rsidRDefault="008E1631" w:rsidP="002D07AE">
      <w:pPr>
        <w:spacing w:line="360" w:lineRule="auto"/>
        <w:jc w:val="both"/>
      </w:pPr>
      <w:r>
        <w:lastRenderedPageBreak/>
        <w:t>Fig 4</w:t>
      </w:r>
      <w:r w:rsidR="006D223E" w:rsidRPr="006D223E">
        <w:t xml:space="preserve">. (A) Mean final germination proportion for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w:t>
      </w:r>
      <w:proofErr w:type="spellStart"/>
      <w:r w:rsidR="00F956E7">
        <w:rPr>
          <w:lang w:val="en-US"/>
        </w:rPr>
        <w:t>see</w:t>
      </w:r>
      <w:r w:rsidR="006D223E" w:rsidRPr="006D223E">
        <w:rPr>
          <w:lang w:val="en-US"/>
        </w:rPr>
        <w:t>dr</w:t>
      </w:r>
      <w:proofErr w:type="spellEnd"/>
      <w:r w:rsidR="006D223E" w:rsidRPr="006D223E">
        <w:rPr>
          <w:lang w:val="en-US"/>
        </w:rPr>
        <w:t xml:space="preserve">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w:t>
      </w:r>
      <w:proofErr w:type="spellStart"/>
      <w:r w:rsidR="0019742D">
        <w:rPr>
          <w:lang w:val="en-US"/>
        </w:rPr>
        <w:t>glmmTMB</w:t>
      </w:r>
      <w:proofErr w:type="spellEnd"/>
      <w:r w:rsidR="0019742D">
        <w:rPr>
          <w:lang w:val="en-US"/>
        </w:rPr>
        <w:t xml:space="preserve">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2-21T10:36:00Z" w:initials="CE">
    <w:p w14:paraId="07FF3605" w14:textId="77777777" w:rsidR="004B5AE3" w:rsidRDefault="004B5AE3" w:rsidP="004B5AE3">
      <w:pPr>
        <w:pStyle w:val="Textocomentario"/>
      </w:pPr>
      <w:r>
        <w:rPr>
          <w:rStyle w:val="Refdecomentario"/>
        </w:rPr>
        <w:annotationRef/>
      </w:r>
      <w:r>
        <w:rPr>
          <w:color w:val="323233"/>
        </w:rPr>
        <w:t>van Kleunen, M. and Fischer, M. (2005) Constraints on the evolution of adaptive phenotypic plasticity in plants. New Phytolog</w:t>
      </w:r>
      <w:r>
        <w:rPr>
          <w:color w:val="4F4F74"/>
        </w:rPr>
        <w:t>i</w:t>
      </w:r>
      <w:r>
        <w:rPr>
          <w:color w:val="484040"/>
        </w:rPr>
        <w:t>s</w:t>
      </w:r>
      <w:r>
        <w:rPr>
          <w:color w:val="323233"/>
        </w:rPr>
        <w:t>t 166, 49-60</w:t>
      </w:r>
    </w:p>
  </w:comment>
  <w:comment w:id="1" w:author="CLARA ESPINOSA DEL ALBA" w:date="2023-12-19T10:25:00Z" w:initials="CE">
    <w:p w14:paraId="08B0A084" w14:textId="61831117" w:rsidR="001754C6" w:rsidRDefault="001754C6" w:rsidP="001754C6">
      <w:pPr>
        <w:pStyle w:val="Textocomentario"/>
      </w:pPr>
      <w:r>
        <w:rPr>
          <w:rStyle w:val="Refdecomentario"/>
        </w:rPr>
        <w:annotationRef/>
      </w:r>
      <w:r>
        <w:t>Matesanz, S., Gianoli, E. and Valladares, F. (2010) Global change and the evolution of phenotypic plasticity in plants. Annals of the New York Academy of Sciences 1206, 35–55.</w:t>
      </w:r>
    </w:p>
  </w:comment>
  <w:comment w:id="2" w:author="CLARA ESPINOSA DEL ALBA" w:date="2023-12-19T10:27:00Z" w:initials="CE">
    <w:p w14:paraId="7B0AA77D" w14:textId="77777777" w:rsidR="001754C6" w:rsidRDefault="001754C6" w:rsidP="001754C6">
      <w:pPr>
        <w:pStyle w:val="Textocomentario"/>
      </w:pPr>
      <w:r>
        <w:rPr>
          <w:rStyle w:val="Refdecomentario"/>
        </w:rPr>
        <w:annotationRef/>
      </w:r>
      <w:r>
        <w:t>Walck, J.L., Hidayati, S.N., Dixon, K.W., Thompson, K. and Poschlod, P. (2011) Climate change and plant regeneration from seed. Global Change Biology 17, 2145–2161.</w:t>
      </w:r>
    </w:p>
  </w:comment>
  <w:comment w:id="3" w:author="CLARA ESPINOSA DEL ALBA" w:date="2023-12-21T10:34:00Z" w:initials="CE">
    <w:p w14:paraId="295252F8" w14:textId="77777777" w:rsidR="006B7192" w:rsidRDefault="006B7192" w:rsidP="006B7192">
      <w:pPr>
        <w:pStyle w:val="Textocomentario"/>
      </w:pPr>
      <w:r>
        <w:rPr>
          <w:rStyle w:val="Refdecomentario"/>
        </w:rPr>
        <w:annotationRef/>
      </w:r>
      <w:r>
        <w:rPr>
          <w:color w:val="333333"/>
        </w:rPr>
        <w:t>Lande, R. (2009) Adaptation to an extraordinary environment by evolution of phenotypic plasticity and genetic assimilation. J. Evol. BioI. 22, 1435-1446</w:t>
      </w:r>
    </w:p>
  </w:comment>
  <w:comment w:id="4" w:author="CLARA ESPINOSA DEL ALBA" w:date="2023-12-21T10:34:00Z" w:initials="CE">
    <w:p w14:paraId="73005791" w14:textId="77777777" w:rsidR="00BF4011" w:rsidRDefault="00BF4011" w:rsidP="00BF4011">
      <w:pPr>
        <w:pStyle w:val="Textocomentario"/>
      </w:pPr>
      <w:r>
        <w:rPr>
          <w:rStyle w:val="Refdecomentario"/>
        </w:rPr>
        <w:annotationRef/>
      </w:r>
      <w:r>
        <w:rPr>
          <w:color w:val="333333"/>
        </w:rPr>
        <w:t>Chevin, L-M. et al. (2010) Adaptation, plasticity, and extinction in a changing environment: towards a predictive theory. PLoS Biol. 8, e1000357</w:t>
      </w:r>
    </w:p>
  </w:comment>
  <w:comment w:id="5" w:author="CLARA ESPINOSA DEL ALBA" w:date="2023-12-19T17:24:00Z" w:initials="CEDA">
    <w:p w14:paraId="5C145F47" w14:textId="77777777" w:rsidR="00585AA8" w:rsidRDefault="00585AA8" w:rsidP="00585AA8">
      <w:pPr>
        <w:pStyle w:val="Textocomentario"/>
      </w:pPr>
      <w:r>
        <w:rPr>
          <w:rStyle w:val="Refdecomentario"/>
        </w:rPr>
        <w:annotationRef/>
      </w:r>
      <w:r>
        <w:rPr>
          <w:b/>
          <w:bCs/>
          <w:lang w:val="en-US"/>
        </w:rPr>
        <w:t>Seeds of future past: climate change and the</w:t>
      </w:r>
    </w:p>
    <w:p w14:paraId="14980F8C" w14:textId="77777777" w:rsidR="00585AA8" w:rsidRDefault="00585AA8" w:rsidP="00585AA8">
      <w:pPr>
        <w:pStyle w:val="Textocomentario"/>
      </w:pPr>
      <w:r>
        <w:rPr>
          <w:b/>
          <w:bCs/>
          <w:lang w:val="en-US"/>
        </w:rPr>
        <w:t>thermal memory of plant reproductive traits</w:t>
      </w:r>
    </w:p>
    <w:p w14:paraId="28991ECA" w14:textId="77777777" w:rsidR="00585AA8" w:rsidRDefault="00585AA8" w:rsidP="00585AA8">
      <w:pPr>
        <w:pStyle w:val="Textocomentario"/>
      </w:pPr>
      <w:r>
        <w:rPr>
          <w:lang w:val="en-US"/>
        </w:rPr>
        <w:t>Eduardo Fern´andez-Pascual1,2,</w:t>
      </w:r>
      <w:r>
        <w:t>∗</w:t>
      </w:r>
      <w:r>
        <w:rPr>
          <w:lang w:val="en-US"/>
        </w:rPr>
        <w:t xml:space="preserve"> , Efisio Mattana3 and Hugh W. Pritchard1</w:t>
      </w:r>
    </w:p>
  </w:comment>
  <w:comment w:id="6" w:author="CLARA ESPINOSA DEL ALBA" w:date="2023-12-19T10:51:00Z" w:initials="CE">
    <w:p w14:paraId="74AC5296" w14:textId="77777777" w:rsidR="009722C2" w:rsidRDefault="009722C2" w:rsidP="009722C2">
      <w:pPr>
        <w:pStyle w:val="Textocomentario"/>
      </w:pPr>
      <w:r>
        <w:rPr>
          <w:rStyle w:val="Refdecomentario"/>
        </w:rPr>
        <w:annotationRef/>
      </w:r>
      <w:r>
        <w:t>Cochrane, A., Yates, C. J., Hoyle, G. L. &amp; Nicotra, A. B. (2015). Will</w:t>
      </w:r>
    </w:p>
    <w:p w14:paraId="11E9387C" w14:textId="77777777" w:rsidR="009722C2" w:rsidRDefault="009722C2" w:rsidP="009722C2">
      <w:pPr>
        <w:pStyle w:val="Textocomentario"/>
      </w:pPr>
      <w:r>
        <w:t>among-population variation in seed traits improve the chance of species persistence</w:t>
      </w:r>
    </w:p>
    <w:p w14:paraId="3B28A76B" w14:textId="77777777" w:rsidR="009722C2" w:rsidRDefault="009722C2" w:rsidP="009722C2">
      <w:pPr>
        <w:pStyle w:val="Textocomentario"/>
      </w:pPr>
      <w:r>
        <w:t xml:space="preserve">under climate change? </w:t>
      </w:r>
      <w:r>
        <w:rPr>
          <w:i/>
          <w:iCs/>
        </w:rPr>
        <w:t xml:space="preserve">Global Ecology and Biogeography </w:t>
      </w:r>
      <w:r>
        <w:rPr>
          <w:b/>
          <w:bCs/>
        </w:rPr>
        <w:t>24</w:t>
      </w:r>
      <w:r>
        <w:t>, 12–24.</w:t>
      </w:r>
    </w:p>
  </w:comment>
  <w:comment w:id="7" w:author="CLARA ESPINOSA DEL ALBA" w:date="2023-10-06T09:52:00Z" w:initials="CE">
    <w:p w14:paraId="6A96026A" w14:textId="77777777" w:rsidR="004B6B92" w:rsidRDefault="004B6B92" w:rsidP="004B6B92">
      <w:pPr>
        <w:pStyle w:val="Textocomentario"/>
      </w:pPr>
      <w:r>
        <w:rPr>
          <w:rStyle w:val="Refdecomentario"/>
        </w:rPr>
        <w:annotationRef/>
      </w:r>
      <w:r>
        <w:rPr>
          <w:color w:val="131413"/>
        </w:rPr>
        <w:t>Allen PS, Meyer SE, Khan MA (2000) Hydrothermal time as a</w:t>
      </w:r>
    </w:p>
    <w:p w14:paraId="17E78496" w14:textId="77777777" w:rsidR="004B6B92" w:rsidRDefault="004B6B92" w:rsidP="004B6B92">
      <w:pPr>
        <w:pStyle w:val="Textocomentario"/>
      </w:pPr>
      <w:r>
        <w:rPr>
          <w:color w:val="131413"/>
        </w:rPr>
        <w:t>tool in comparative germination studies.seedbiology: advances</w:t>
      </w:r>
    </w:p>
    <w:p w14:paraId="27D62D6F" w14:textId="77777777" w:rsidR="004B6B92" w:rsidRDefault="004B6B92" w:rsidP="004B6B92">
      <w:pPr>
        <w:pStyle w:val="Textocomentario"/>
      </w:pPr>
      <w:r>
        <w:rPr>
          <w:color w:val="131413"/>
        </w:rPr>
        <w:t>and applications. CABI Publishing, Wallingford</w:t>
      </w:r>
    </w:p>
  </w:comment>
  <w:comment w:id="8" w:author="CLARA ESPINOSA DEL ALBA" w:date="2023-10-06T09:52:00Z" w:initials="CE">
    <w:p w14:paraId="5E99C4FA" w14:textId="77777777" w:rsidR="004B6B92" w:rsidRDefault="004B6B92" w:rsidP="004B6B92">
      <w:pPr>
        <w:pStyle w:val="Textocomentario"/>
      </w:pPr>
      <w:r>
        <w:rPr>
          <w:rStyle w:val="Refdecomentario"/>
        </w:rPr>
        <w:annotationRef/>
      </w:r>
      <w:r>
        <w:rPr>
          <w:color w:val="131413"/>
        </w:rPr>
        <w:t>Bradford KJ (2002) Applications of hydrothermal time to quantifying</w:t>
      </w:r>
    </w:p>
    <w:p w14:paraId="4C2699DD" w14:textId="77777777" w:rsidR="004B6B92" w:rsidRDefault="004B6B92" w:rsidP="004B6B92">
      <w:pPr>
        <w:pStyle w:val="Textocomentario"/>
      </w:pPr>
      <w:r>
        <w:rPr>
          <w:color w:val="131413"/>
        </w:rPr>
        <w:t>and modelingseedgermination and dormancy. Weed</w:t>
      </w:r>
    </w:p>
    <w:p w14:paraId="7FE99477" w14:textId="77777777" w:rsidR="004B6B92" w:rsidRDefault="004B6B92" w:rsidP="004B6B92">
      <w:pPr>
        <w:pStyle w:val="Textocomentario"/>
      </w:pPr>
      <w:r>
        <w:rPr>
          <w:color w:val="131413"/>
        </w:rPr>
        <w:t>Sci 50:248–260</w:t>
      </w:r>
    </w:p>
  </w:comment>
  <w:comment w:id="9" w:author="CLARA ESPINOSA DEL ALBA" w:date="2023-10-06T09:52:00Z" w:initials="CE">
    <w:p w14:paraId="3EF189A0" w14:textId="77777777" w:rsidR="004B6B92" w:rsidRDefault="004B6B92" w:rsidP="004B6B92">
      <w:pPr>
        <w:pStyle w:val="Textocomentario"/>
      </w:pPr>
      <w:r>
        <w:rPr>
          <w:rStyle w:val="Refdecomentario"/>
        </w:rPr>
        <w:annotationRef/>
      </w:r>
      <w:r>
        <w:rPr>
          <w:color w:val="131413"/>
        </w:rPr>
        <w:t>Bewley JD, Bradford KJ, Hilhorst HWM, Nonogaki H (2013)</w:t>
      </w:r>
    </w:p>
    <w:p w14:paraId="53398448" w14:textId="77777777" w:rsidR="004B6B92" w:rsidRDefault="004B6B92" w:rsidP="004B6B92">
      <w:pPr>
        <w:pStyle w:val="Textocomentario"/>
      </w:pPr>
      <w:r>
        <w:rPr>
          <w:color w:val="131413"/>
        </w:rPr>
        <w:t>Environmental regulation of dormancy and germination. In:</w:t>
      </w:r>
    </w:p>
    <w:p w14:paraId="6094B118" w14:textId="77777777" w:rsidR="004B6B92" w:rsidRDefault="004B6B92" w:rsidP="004B6B92">
      <w:pPr>
        <w:pStyle w:val="Textocomentario"/>
      </w:pPr>
      <w:r>
        <w:rPr>
          <w:color w:val="131413"/>
        </w:rPr>
        <w:t>Bewley JD, Bradford K, Hilhorst H (eds) ds: physiology</w:t>
      </w:r>
    </w:p>
    <w:p w14:paraId="435AD7FC" w14:textId="77777777" w:rsidR="004B6B92" w:rsidRDefault="004B6B92" w:rsidP="004B6B92">
      <w:pPr>
        <w:pStyle w:val="Textocomentario"/>
      </w:pPr>
      <w:r>
        <w:rPr>
          <w:color w:val="131413"/>
        </w:rPr>
        <w:t>of development, germination and dormancy, 3rd edn.</w:t>
      </w:r>
    </w:p>
    <w:p w14:paraId="0F1CB877" w14:textId="77777777" w:rsidR="004B6B92" w:rsidRDefault="004B6B92" w:rsidP="004B6B92">
      <w:pPr>
        <w:pStyle w:val="Textocomentario"/>
      </w:pPr>
      <w:r>
        <w:rPr>
          <w:color w:val="131413"/>
        </w:rPr>
        <w:t>Springer, New York</w:t>
      </w:r>
    </w:p>
  </w:comment>
  <w:comment w:id="10" w:author="CLARA ESPINOSA DEL ALBA" w:date="2023-10-05T16:51:00Z" w:initials="CE">
    <w:p w14:paraId="4D7C1E81" w14:textId="77777777" w:rsidR="00546281" w:rsidRDefault="00546281" w:rsidP="00546281">
      <w:pPr>
        <w:pStyle w:val="Textocomentario"/>
      </w:pPr>
      <w:r>
        <w:rPr>
          <w:rStyle w:val="Refdecomentario"/>
        </w:rPr>
        <w:annotationRef/>
      </w:r>
      <w:r>
        <w:t>Plant responses to changing water supply and availability in high elevation ecosystems: A quantitative systematic review and meta-analysis. Land, 10, 1150</w:t>
      </w:r>
    </w:p>
  </w:comment>
  <w:comment w:id="11" w:author="CLARA ESPINOSA DEL ALBA" w:date="2023-10-05T16:41:00Z" w:initials="CE">
    <w:p w14:paraId="5307923A" w14:textId="77777777" w:rsidR="00546281" w:rsidRDefault="00546281" w:rsidP="00546281">
      <w:pPr>
        <w:pStyle w:val="Textocomentario"/>
      </w:pPr>
      <w:r>
        <w:rPr>
          <w:rStyle w:val="Refdecomentario"/>
        </w:rPr>
        <w:annotationRef/>
      </w:r>
      <w:r>
        <w:t>Cochrane 2015. Will among-population variation in seedtrait improve the chance of species persistence under climate change) Global ecology and Biogeography 24, 12-24</w:t>
      </w:r>
    </w:p>
  </w:comment>
  <w:comment w:id="12" w:author="CLARA ESPINOSA DEL ALBA" w:date="2023-10-05T16:42:00Z" w:initials="CE">
    <w:p w14:paraId="6481991A" w14:textId="77777777" w:rsidR="00546281" w:rsidRDefault="00546281" w:rsidP="00546281">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13" w:author="CLARA ESPINOSA DEL ALBA" w:date="2023-12-14T17:26:00Z" w:initials="CEDA">
    <w:p w14:paraId="5ADB7913" w14:textId="77777777" w:rsidR="00546281" w:rsidRDefault="00546281" w:rsidP="00546281">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14" w:author="CLARA ESPINOSA DEL ALBA" w:date="2023-10-06T10:40:00Z" w:initials="CE">
    <w:p w14:paraId="30C0A6B2" w14:textId="77777777" w:rsidR="00546281" w:rsidRDefault="00546281" w:rsidP="00546281">
      <w:pPr>
        <w:pStyle w:val="Textocomentario"/>
      </w:pPr>
      <w:r>
        <w:rPr>
          <w:rStyle w:val="Refdecomentario"/>
        </w:rPr>
        <w:annotationRef/>
      </w:r>
      <w:r>
        <w:t>Kos, M., &amp; Poschlod, P. (2008). Correlates of inter‐specific variation</w:t>
      </w:r>
    </w:p>
    <w:p w14:paraId="69C7B781" w14:textId="77777777" w:rsidR="00546281" w:rsidRDefault="00546281" w:rsidP="00546281">
      <w:pPr>
        <w:pStyle w:val="Textocomentario"/>
      </w:pPr>
      <w:r>
        <w:t>in germination response to water stress in a semi‐arid savannah.</w:t>
      </w:r>
    </w:p>
    <w:p w14:paraId="2DD7BC96" w14:textId="77777777" w:rsidR="00546281" w:rsidRDefault="00546281" w:rsidP="00546281">
      <w:pPr>
        <w:pStyle w:val="Textocomentario"/>
      </w:pPr>
      <w:r>
        <w:rPr>
          <w:i/>
          <w:iCs/>
        </w:rPr>
        <w:t>Basic &amp; Applied Ecology</w:t>
      </w:r>
      <w:r>
        <w:t xml:space="preserve">, </w:t>
      </w:r>
      <w:r>
        <w:rPr>
          <w:i/>
          <w:iCs/>
        </w:rPr>
        <w:t>9</w:t>
      </w:r>
      <w:r>
        <w:t>, 645–652. https://doi.org/10.1016/j.</w:t>
      </w:r>
    </w:p>
    <w:p w14:paraId="486A8F79" w14:textId="77777777" w:rsidR="00546281" w:rsidRDefault="00546281" w:rsidP="00546281">
      <w:pPr>
        <w:pStyle w:val="Textocomentario"/>
      </w:pPr>
      <w:r>
        <w:t>baae.2007.10.005</w:t>
      </w:r>
    </w:p>
  </w:comment>
  <w:comment w:id="15" w:author="CLARA ESPINOSA DEL ALBA" w:date="2023-12-14T17:26:00Z" w:initials="CEDA">
    <w:p w14:paraId="3B0EEBA6" w14:textId="77777777" w:rsidR="00546281" w:rsidRDefault="00546281" w:rsidP="00546281">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16" w:author="CLARA ESPINOSA DEL ALBA" w:date="2023-12-19T17:24:00Z" w:initials="CEDA">
    <w:p w14:paraId="20A924C6" w14:textId="77777777" w:rsidR="0067621E" w:rsidRDefault="0067621E" w:rsidP="0067621E">
      <w:pPr>
        <w:pStyle w:val="Textocomentario"/>
      </w:pPr>
      <w:r>
        <w:rPr>
          <w:rStyle w:val="Refdecomentario"/>
        </w:rPr>
        <w:annotationRef/>
      </w:r>
      <w:r>
        <w:rPr>
          <w:b/>
          <w:bCs/>
          <w:lang w:val="en-US"/>
        </w:rPr>
        <w:t>Seeds of future past: climate change and the</w:t>
      </w:r>
    </w:p>
    <w:p w14:paraId="13F4865E" w14:textId="77777777" w:rsidR="0067621E" w:rsidRDefault="0067621E" w:rsidP="0067621E">
      <w:pPr>
        <w:pStyle w:val="Textocomentario"/>
      </w:pPr>
      <w:r>
        <w:rPr>
          <w:b/>
          <w:bCs/>
          <w:lang w:val="en-US"/>
        </w:rPr>
        <w:t>thermal memory of plant reproductive traits</w:t>
      </w:r>
    </w:p>
    <w:p w14:paraId="26D36DBC" w14:textId="77777777" w:rsidR="0067621E" w:rsidRDefault="0067621E" w:rsidP="0067621E">
      <w:pPr>
        <w:pStyle w:val="Textocomentario"/>
      </w:pPr>
      <w:r>
        <w:rPr>
          <w:lang w:val="en-US"/>
        </w:rPr>
        <w:t>Eduardo Fern´andez-Pascual1,2,</w:t>
      </w:r>
      <w:r>
        <w:t>∗</w:t>
      </w:r>
      <w:r>
        <w:rPr>
          <w:lang w:val="en-US"/>
        </w:rPr>
        <w:t xml:space="preserve"> , Efisio Mattana3 and Hugh W. Pritchard1</w:t>
      </w:r>
    </w:p>
  </w:comment>
  <w:comment w:id="17" w:author="CLARA ESPINOSA DEL ALBA" w:date="2023-12-19T10:26:00Z" w:initials="CE">
    <w:p w14:paraId="5736AE28" w14:textId="77777777" w:rsidR="00841CFC" w:rsidRDefault="00841CFC" w:rsidP="00841CFC">
      <w:pPr>
        <w:pStyle w:val="Textocomentario"/>
      </w:pPr>
      <w:r>
        <w:rPr>
          <w:rStyle w:val="Refdecomentario"/>
        </w:rPr>
        <w:annotationRef/>
      </w:r>
      <w:r>
        <w:t>Probert, R.J. (2000) The role of temperature in the regulation of seed dormancy and germination. pp. 261–292 in Fenner, M. (Ed.) Seeds: the ecology of regeneration in plant</w:t>
      </w:r>
    </w:p>
    <w:p w14:paraId="67C41051" w14:textId="77777777" w:rsidR="00841CFC" w:rsidRDefault="00841CFC" w:rsidP="00841CFC">
      <w:pPr>
        <w:pStyle w:val="Textocomentario"/>
      </w:pPr>
      <w:r>
        <w:t>communities. Wallingford, CABI</w:t>
      </w:r>
    </w:p>
  </w:comment>
  <w:comment w:id="18" w:author="CLARA ESPINOSA DEL ALBA" w:date="2023-12-19T10:27:00Z" w:initials="CE">
    <w:p w14:paraId="67B2E0D2" w14:textId="77777777" w:rsidR="00841CFC" w:rsidRDefault="00841CFC" w:rsidP="00841CFC">
      <w:pPr>
        <w:pStyle w:val="Textocomentario"/>
      </w:pPr>
      <w:r>
        <w:rPr>
          <w:rStyle w:val="Refdecomentario"/>
        </w:rPr>
        <w:annotationRef/>
      </w:r>
      <w:r>
        <w:t>Walck, J.L., Hidayati, S.N., Dixon, K.W., Thompson, K. and Poschlod, P. (2011) Climate change and plant regeneration from seed. Global Change Biology 17, 2145–2161.</w:t>
      </w:r>
    </w:p>
  </w:comment>
  <w:comment w:id="19" w:author="CLARA ESPINOSA DEL ALBA" w:date="2023-10-05T16:43:00Z" w:initials="CE">
    <w:p w14:paraId="23ABE650" w14:textId="77777777" w:rsidR="00C8491D" w:rsidRDefault="00C8491D" w:rsidP="00C8491D">
      <w:pPr>
        <w:pStyle w:val="Textocomentario"/>
      </w:pPr>
      <w:r>
        <w:rPr>
          <w:rStyle w:val="Refdecomentario"/>
        </w:rPr>
        <w:annotationRef/>
      </w:r>
      <w:r>
        <w:t>Study case in norway Climate in Norway 2011- A knowledge base for climate adaptation</w:t>
      </w:r>
    </w:p>
  </w:comment>
  <w:comment w:id="20" w:author="CLARA ESPINOSA DEL ALBA" w:date="2023-12-04T10:36:00Z" w:initials="CE">
    <w:p w14:paraId="4B3D9F64" w14:textId="77777777" w:rsidR="005E2483" w:rsidRDefault="005E2483" w:rsidP="009E6FD9">
      <w:pPr>
        <w:pStyle w:val="Textocomentario"/>
      </w:pPr>
      <w:r>
        <w:rPr>
          <w:rStyle w:val="Refdecomentario"/>
        </w:rPr>
        <w:annotationRef/>
      </w:r>
      <w:r>
        <w:t>Physiological responses to explore bet-hedging strategies?</w:t>
      </w:r>
    </w:p>
  </w:comment>
  <w:comment w:id="21" w:author="CLARA ESPINOSA DEL ALBA" w:date="2023-10-05T16:43:00Z" w:initials="CE">
    <w:p w14:paraId="319A646E" w14:textId="77777777" w:rsidR="00E30969" w:rsidRDefault="00E30969" w:rsidP="00E30969">
      <w:pPr>
        <w:pStyle w:val="Textocomentario"/>
      </w:pPr>
      <w:r>
        <w:rPr>
          <w:rStyle w:val="Refdecomentario"/>
        </w:rPr>
        <w:annotationRef/>
      </w:r>
      <w:r>
        <w:t>Study case in norway Climate in Norway 2011- A knowledge base for climate adaptation</w:t>
      </w:r>
    </w:p>
  </w:comment>
  <w:comment w:id="22" w:author="EDUARDO FERNANDEZ PASCUAL" w:date="2023-12-11T11:01:00Z" w:initials="EF">
    <w:p w14:paraId="6B0AC878" w14:textId="77777777" w:rsidR="005E2483" w:rsidRPr="009E6FD9" w:rsidRDefault="005E2483"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24" w:author="EDUARDO FERNANDEZ PASCUAL" w:date="2023-12-11T11:17:00Z" w:initials="EF">
    <w:p w14:paraId="5D3C1C28" w14:textId="77777777" w:rsidR="005E2483" w:rsidRPr="009E6FD9" w:rsidRDefault="005E2483"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25" w:author="EDUARDO FERNANDEZ PASCUAL" w:date="2023-12-11T11:32:00Z" w:initials="EF">
    <w:p w14:paraId="1E63FBB5" w14:textId="78A866E6" w:rsidR="005E2483" w:rsidRPr="009E6FD9" w:rsidRDefault="005E2483"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26" w:author="EDUARDO FERNANDEZ PASCUAL" w:date="2023-12-11T11:34:00Z" w:initials="EF">
    <w:p w14:paraId="3762F672" w14:textId="77777777" w:rsidR="005E2483" w:rsidRPr="009E6FD9" w:rsidRDefault="005E2483" w:rsidP="009E6FD9">
      <w:pPr>
        <w:pStyle w:val="Textocomentario"/>
        <w:rPr>
          <w:lang w:val="es-ES"/>
        </w:rPr>
      </w:pPr>
      <w:r>
        <w:rPr>
          <w:rStyle w:val="Refdecomentario"/>
        </w:rPr>
        <w:annotationRef/>
      </w:r>
      <w:r w:rsidRPr="009E6FD9">
        <w:rPr>
          <w:lang w:val="es-ES"/>
        </w:rPr>
        <w:t>Ajustar los datos a los plots con dianthus</w:t>
      </w:r>
    </w:p>
  </w:comment>
  <w:comment w:id="27" w:author="Cuenta Microsoft" w:date="2023-12-12T16:34:00Z" w:initials="CM">
    <w:p w14:paraId="68D270B5" w14:textId="77777777" w:rsidR="00A96D35" w:rsidRDefault="00716D42" w:rsidP="00A96D35">
      <w:pPr>
        <w:pStyle w:val="Textocomentario"/>
      </w:pPr>
      <w:r>
        <w:rPr>
          <w:rStyle w:val="Refdecomentario"/>
        </w:rPr>
        <w:annotationRef/>
      </w:r>
      <w:r w:rsidR="00A96D35">
        <w:t>Añadir table descriptiva de cada sitio (como la info de header file?</w:t>
      </w:r>
    </w:p>
  </w:comment>
  <w:comment w:id="28" w:author="CLARA ESPINOSA DEL ALBA" w:date="2023-10-06T10:04:00Z" w:initials="CE">
    <w:p w14:paraId="7DB9C079" w14:textId="17AA8184" w:rsidR="005E2483" w:rsidRPr="00772697" w:rsidRDefault="005E2483">
      <w:pPr>
        <w:pStyle w:val="Textocomentario"/>
        <w:rPr>
          <w:lang w:val="es-ES"/>
        </w:rPr>
      </w:pPr>
      <w:r>
        <w:rPr>
          <w:rStyle w:val="Refdecomentario"/>
        </w:rPr>
        <w:annotationRef/>
      </w:r>
      <w:r w:rsidRPr="002F6458">
        <w:rPr>
          <w:lang w:val="es-ES"/>
        </w:rPr>
        <w:t xml:space="preserve">Villela FA, Doni-Filho L, Sequeira EL. 1991. </w:t>
      </w:r>
      <w:r w:rsidRPr="00772697">
        <w:rPr>
          <w:lang w:val="es-ES"/>
        </w:rPr>
        <w:t>Tabela de</w:t>
      </w:r>
    </w:p>
    <w:p w14:paraId="5A19ED53" w14:textId="77777777" w:rsidR="005E2483" w:rsidRPr="002F6458" w:rsidRDefault="005E2483">
      <w:pPr>
        <w:pStyle w:val="Textocomentario"/>
        <w:rPr>
          <w:lang w:val="es-ES"/>
        </w:rPr>
      </w:pPr>
      <w:r w:rsidRPr="002F6458">
        <w:rPr>
          <w:lang w:val="es-ES"/>
        </w:rPr>
        <w:t>potencial osmótico em função da concentração de</w:t>
      </w:r>
    </w:p>
    <w:p w14:paraId="2FB25D4C" w14:textId="77777777" w:rsidR="005E2483" w:rsidRPr="005E2483" w:rsidRDefault="005E2483">
      <w:pPr>
        <w:pStyle w:val="Textocomentario"/>
      </w:pPr>
      <w:r w:rsidRPr="002F6458">
        <w:rPr>
          <w:lang w:val="es-ES"/>
        </w:rPr>
        <w:t xml:space="preserve">polietileno glicol 6.000 e da temperatura. </w:t>
      </w:r>
      <w:r w:rsidRPr="005E2483">
        <w:rPr>
          <w:i/>
          <w:iCs/>
        </w:rPr>
        <w:t>Pesquisa</w:t>
      </w:r>
    </w:p>
    <w:p w14:paraId="6363A82C" w14:textId="77777777" w:rsidR="005E2483" w:rsidRPr="005E2483" w:rsidRDefault="005E2483" w:rsidP="002F6458">
      <w:pPr>
        <w:pStyle w:val="Textocomentario"/>
      </w:pPr>
      <w:r w:rsidRPr="005E2483">
        <w:rPr>
          <w:i/>
          <w:iCs/>
        </w:rPr>
        <w:t xml:space="preserve">Agropecuária Brasileira </w:t>
      </w:r>
      <w:r w:rsidRPr="005E2483">
        <w:rPr>
          <w:b/>
          <w:bCs/>
        </w:rPr>
        <w:t>26</w:t>
      </w:r>
      <w:r w:rsidRPr="005E2483">
        <w:t>: 1957-1968.</w:t>
      </w:r>
    </w:p>
  </w:comment>
  <w:comment w:id="29" w:author="CLARA ESPINOSA DEL ALBA" w:date="2023-12-04T13:02:00Z" w:initials="CEDA">
    <w:p w14:paraId="4681C9A5" w14:textId="77777777" w:rsidR="005E2483" w:rsidRDefault="005E2483"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30" w:author="CLARA ESPINOSA DEL ALBA" w:date="2023-12-04T13:03:00Z" w:initials="CEDA">
    <w:p w14:paraId="25243D44" w14:textId="69B36969" w:rsidR="005E2483" w:rsidRDefault="005E2483" w:rsidP="009034F4">
      <w:pPr>
        <w:pStyle w:val="Textocomentario"/>
      </w:pPr>
      <w:r>
        <w:rPr>
          <w:rStyle w:val="Refdecomentario"/>
        </w:rPr>
        <w:annotationRef/>
      </w:r>
      <w:r>
        <w:t xml:space="preserve">Fernández-Pascual Eduardo and González-Rodríguez Gil (2020). dr: Hydro and Thermal TimeseedGermination Models in R. R package version 0.3.0. https://CRAN.R-project.org/package=dr </w:t>
      </w:r>
    </w:p>
  </w:comment>
  <w:comment w:id="31" w:author="CLARA ESPINOSA DEL ALBA" w:date="2023-12-04T13:07:00Z" w:initials="CEDA">
    <w:p w14:paraId="0F55C2E8" w14:textId="77777777" w:rsidR="005E2483" w:rsidRDefault="005E2483"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32" w:author="CLARA ESPINOSA DEL ALBA" w:date="2023-12-04T13:04:00Z" w:initials="CEDA">
    <w:p w14:paraId="792836C9" w14:textId="77777777" w:rsidR="005E2483" w:rsidRDefault="005E2483"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33" w:author="CLARA ESPINOSA DEL ALBA" w:date="2023-12-04T13:03:00Z" w:initials="CEDA">
    <w:p w14:paraId="79E60E24" w14:textId="77777777" w:rsidR="005E2483" w:rsidRDefault="005E2483" w:rsidP="009E6FD9">
      <w:pPr>
        <w:pStyle w:val="Textocomentario"/>
      </w:pPr>
      <w:r>
        <w:rPr>
          <w:rStyle w:val="Refdecomentario"/>
        </w:rPr>
        <w:annotationRef/>
      </w:r>
      <w:r>
        <w:t xml:space="preserve">H. Wickham. ggplot2: Elegant Graphics for Data Analysis. Springer-Verlag New York, 2016. </w:t>
      </w:r>
    </w:p>
  </w:comment>
  <w:comment w:id="34" w:author="CLARA ESPINOSA DEL ALBA" w:date="2023-12-04T13:05:00Z" w:initials="CEDA">
    <w:p w14:paraId="1025896C" w14:textId="77777777" w:rsidR="005E2483" w:rsidRPr="009E6FD9" w:rsidRDefault="005E2483" w:rsidP="009E6FD9">
      <w:pPr>
        <w:pStyle w:val="Textocomentario"/>
        <w:rPr>
          <w:lang w:val="es-ES"/>
        </w:rPr>
      </w:pPr>
      <w:r>
        <w:rPr>
          <w:rStyle w:val="Refdecomentario"/>
        </w:rPr>
        <w:annotationRef/>
      </w:r>
      <w:r>
        <w:t xml:space="preserve">Karthik Ram and Hadley Wickham (2023). wesanderson: A Wes Anderson Palette Generator. </w:t>
      </w:r>
      <w:r w:rsidRPr="009E6FD9">
        <w:rPr>
          <w:lang w:val="es-ES"/>
        </w:rPr>
        <w:t xml:space="preserve">R package version 0.3.7. https://CRAN.R-project.org/package=wesanderson </w:t>
      </w:r>
    </w:p>
  </w:comment>
  <w:comment w:id="35" w:author="EDUARDO FERNANDEZ PASCUAL" w:date="2023-12-11T13:27:00Z" w:initials="EF">
    <w:p w14:paraId="268ADE62" w14:textId="77777777" w:rsidR="005E2483" w:rsidRPr="009E6FD9" w:rsidRDefault="005E2483" w:rsidP="00C313D3">
      <w:pPr>
        <w:pStyle w:val="Textocomentario"/>
        <w:rPr>
          <w:lang w:val="es-ES"/>
        </w:rPr>
      </w:pPr>
      <w:r>
        <w:rPr>
          <w:rStyle w:val="Refdecomentario"/>
        </w:rPr>
        <w:annotationRef/>
      </w:r>
      <w:r w:rsidRPr="009E6FD9">
        <w:rPr>
          <w:lang w:val="es-ES"/>
        </w:rPr>
        <w:t>Revisa si no se escribe al revés primero subpop luego site</w:t>
      </w:r>
    </w:p>
  </w:comment>
  <w:comment w:id="36" w:author="Cuenta Microsoft" w:date="2023-12-12T16:39:00Z" w:initials="CM">
    <w:p w14:paraId="4DC8CAD0" w14:textId="7C947C71" w:rsidR="00716D42" w:rsidRPr="00716D42" w:rsidRDefault="00716D42">
      <w:pPr>
        <w:pStyle w:val="Textocomentario"/>
        <w:rPr>
          <w:lang w:val="es-ES"/>
        </w:rPr>
      </w:pPr>
      <w:r>
        <w:rPr>
          <w:rStyle w:val="Refdecomentario"/>
        </w:rPr>
        <w:annotationRef/>
      </w:r>
      <w:r w:rsidRPr="00716D42">
        <w:rPr>
          <w:lang w:val="es-ES"/>
        </w:rPr>
        <w:t>Por lo que he podido leer es correcto así</w:t>
      </w:r>
    </w:p>
  </w:comment>
  <w:comment w:id="37" w:author="EDUARDO FERNANDEZ PASCUAL" w:date="2023-12-11T14:30:00Z" w:initials="EF">
    <w:p w14:paraId="71837308" w14:textId="77777777" w:rsidR="00716D42" w:rsidRPr="009E6FD9" w:rsidRDefault="00716D42"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38" w:author="EDUARDO FERNANDEZ PASCUAL" w:date="2023-12-11T14:27:00Z" w:initials="EF">
    <w:p w14:paraId="4E84C1BB" w14:textId="77777777" w:rsidR="005E2483" w:rsidRPr="009E6FD9" w:rsidRDefault="005E2483"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39" w:author="CLARA ESPINOSA DEL ALBA" w:date="2023-12-14T15:24:00Z" w:initials="CEDA">
    <w:p w14:paraId="16CDF9EE" w14:textId="77777777" w:rsidR="00270DE4" w:rsidRDefault="00F050F6" w:rsidP="00270DE4">
      <w:pPr>
        <w:pStyle w:val="Textocomentario"/>
      </w:pPr>
      <w:r>
        <w:rPr>
          <w:rStyle w:val="Refdecomentario"/>
        </w:rPr>
        <w:annotationRef/>
      </w:r>
      <w:r w:rsidR="00270DE4">
        <w:t>Models without B00, MicroLog Sp3 B00 damaged = not data from that same period</w:t>
      </w:r>
    </w:p>
  </w:comment>
  <w:comment w:id="40" w:author="CLARA ESPINOSA DEL ALBA" w:date="2023-12-14T15:25:00Z" w:initials="CEDA">
    <w:p w14:paraId="25A85118" w14:textId="77777777" w:rsidR="00066DF7" w:rsidRDefault="00066DF7" w:rsidP="00066DF7">
      <w:pPr>
        <w:pStyle w:val="Textocomentario"/>
      </w:pPr>
      <w:r>
        <w:rPr>
          <w:rStyle w:val="Refdecomentario"/>
        </w:rPr>
        <w:annotationRef/>
      </w:r>
      <w:r>
        <w:t>B00 changed by a propely working datalogger in may 2023</w:t>
      </w:r>
    </w:p>
  </w:comment>
  <w:comment w:id="41" w:author="EDUARDO FERNANDEZ PASCUAL" w:date="2023-12-11T14:29:00Z" w:initials="EF">
    <w:p w14:paraId="49F877D0" w14:textId="24E454CE" w:rsidR="005E2483" w:rsidRPr="009E6FD9" w:rsidRDefault="005E2483"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42" w:author="CLARA ESPINOSA DEL ALBA" w:date="2023-12-14T17:07:00Z" w:initials="CEDA">
    <w:p w14:paraId="59BD6DDB" w14:textId="77777777" w:rsidR="004C441C" w:rsidRDefault="004C441C" w:rsidP="004C441C">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43" w:author="CLARA ESPINOSA DEL ALBA" w:date="2023-10-05T16:46:00Z" w:initials="CE">
    <w:p w14:paraId="663977E0" w14:textId="77777777" w:rsidR="003259D6" w:rsidRDefault="00E55567" w:rsidP="003259D6">
      <w:pPr>
        <w:pStyle w:val="Textocomentario"/>
      </w:pPr>
      <w:r>
        <w:rPr>
          <w:rStyle w:val="Refdecomentario"/>
        </w:rPr>
        <w:annotationRef/>
      </w:r>
      <w:r w:rsidR="003259D6">
        <w:t>Vazquez-ramizez and venn 2021. Seeds and seedlings in a changing world. A systematic review and meta-analysis from high altitude and high latitude ecosystems</w:t>
      </w:r>
    </w:p>
  </w:comment>
  <w:comment w:id="44" w:author="CLARA ESPINOSA DEL ALBA" w:date="2023-10-06T10:41:00Z" w:initials="CE">
    <w:p w14:paraId="70D6F850" w14:textId="77777777" w:rsidR="00DB18BA" w:rsidRDefault="00DB18BA" w:rsidP="00DB18BA">
      <w:pPr>
        <w:pStyle w:val="Textocomentario"/>
      </w:pPr>
      <w:r>
        <w:rPr>
          <w:rStyle w:val="Refdecomentario"/>
        </w:rPr>
        <w:annotationRef/>
      </w:r>
      <w:r>
        <w:t>Simons, A. M. (2011). Modes of response to environmental change</w:t>
      </w:r>
    </w:p>
    <w:p w14:paraId="02011412" w14:textId="77777777" w:rsidR="00DB18BA" w:rsidRDefault="00DB18BA" w:rsidP="00DB18BA">
      <w:pPr>
        <w:pStyle w:val="Textocomentario"/>
      </w:pPr>
      <w:r>
        <w:t xml:space="preserve">and the elusive empirical evidence for bet hedging. </w:t>
      </w:r>
      <w:r>
        <w:rPr>
          <w:i/>
          <w:iCs/>
        </w:rPr>
        <w:t>Proceedings of</w:t>
      </w:r>
    </w:p>
    <w:p w14:paraId="7E6BA584" w14:textId="77777777" w:rsidR="00DB18BA" w:rsidRDefault="00DB18BA" w:rsidP="00DB18BA">
      <w:pPr>
        <w:pStyle w:val="Textocomentario"/>
      </w:pPr>
      <w:r>
        <w:rPr>
          <w:i/>
          <w:iCs/>
        </w:rPr>
        <w:t>the Royal Society B: Biological Sciences</w:t>
      </w:r>
      <w:r>
        <w:t xml:space="preserve">, </w:t>
      </w:r>
      <w:r>
        <w:rPr>
          <w:i/>
          <w:iCs/>
        </w:rPr>
        <w:t>278</w:t>
      </w:r>
      <w:r>
        <w:t>, 1601–1609. https://doi.</w:t>
      </w:r>
    </w:p>
    <w:p w14:paraId="02B9B4E4" w14:textId="77777777" w:rsidR="00DB18BA" w:rsidRPr="002F6458" w:rsidRDefault="00DB18BA" w:rsidP="00DB18BA">
      <w:pPr>
        <w:pStyle w:val="Textocomentario"/>
        <w:rPr>
          <w:lang w:val="es-ES"/>
        </w:rPr>
      </w:pPr>
      <w:r w:rsidRPr="002F6458">
        <w:rPr>
          <w:lang w:val="es-ES"/>
        </w:rPr>
        <w:t>org/10.1098/rspb.2011.0176</w:t>
      </w:r>
    </w:p>
  </w:comment>
  <w:comment w:id="45" w:author="CLARA ESPINOSA DEL ALBA" w:date="2023-10-06T10:41:00Z" w:initials="CE">
    <w:p w14:paraId="295D43A7" w14:textId="77777777" w:rsidR="00DB18BA" w:rsidRPr="0039051E" w:rsidRDefault="00DB18BA" w:rsidP="00DB18BA">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79F939AE" w14:textId="77777777" w:rsidR="00DB18BA" w:rsidRPr="0039051E" w:rsidRDefault="00DB18BA" w:rsidP="00DB18BA">
      <w:pPr>
        <w:pStyle w:val="Textocomentario"/>
      </w:pPr>
      <w:r w:rsidRPr="0039051E">
        <w:rPr>
          <w:i/>
          <w:iCs/>
        </w:rPr>
        <w:t>88</w:t>
      </w:r>
      <w:r w:rsidRPr="0039051E">
        <w:t>, 1086–1090. https://doi.org/10.1890/06-1495</w:t>
      </w:r>
    </w:p>
  </w:comment>
  <w:comment w:id="46" w:author="CLARA ESPINOSA DEL ALBA" w:date="2023-10-05T16:47:00Z" w:initials="CE">
    <w:p w14:paraId="48E29E4A" w14:textId="77777777" w:rsidR="00B60C32" w:rsidRDefault="00B60C32"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47" w:author="CLARA ESPINOSA DEL ALBA" w:date="2023-10-05T16:48:00Z" w:initials="CE">
    <w:p w14:paraId="38DF5A9E" w14:textId="77777777" w:rsidR="00B60C32" w:rsidRDefault="00B60C32" w:rsidP="00B60C32">
      <w:pPr>
        <w:pStyle w:val="Textocomentario"/>
      </w:pPr>
      <w:r>
        <w:rPr>
          <w:rStyle w:val="Refdecomentario"/>
        </w:rPr>
        <w:annotationRef/>
      </w:r>
      <w:r>
        <w:t>Clinal population divergence in an adaptative parental environmental effect that adustseedbanking. New phytologist 214, 1230-1244</w:t>
      </w:r>
    </w:p>
  </w:comment>
  <w:comment w:id="48" w:author="CLARA ESPINOSA DEL ALBA" w:date="2023-12-19T16:13:00Z" w:initials="CE">
    <w:p w14:paraId="788ABD56" w14:textId="77777777" w:rsidR="00C75CE1" w:rsidRDefault="00C75CE1" w:rsidP="00C75CE1">
      <w:pPr>
        <w:pStyle w:val="Textocomentario"/>
      </w:pPr>
      <w:r>
        <w:rPr>
          <w:rStyle w:val="Refdecomentario"/>
        </w:rPr>
        <w:annotationRef/>
      </w:r>
      <w:r>
        <w:t>To discussion</w:t>
      </w:r>
    </w:p>
  </w:comment>
  <w:comment w:id="49" w:author="CLARA ESPINOSA DEL ALBA" w:date="2023-12-14T17:21:00Z" w:initials="CEDA">
    <w:p w14:paraId="3D7E82C2" w14:textId="77777777" w:rsidR="00527C9C" w:rsidRDefault="00527C9C" w:rsidP="00527C9C">
      <w:pPr>
        <w:pStyle w:val="Textocomentario"/>
      </w:pPr>
      <w:r>
        <w:rPr>
          <w:rStyle w:val="Refdecomentario"/>
        </w:rPr>
        <w:annotationRef/>
      </w:r>
      <w:r>
        <w:t>Germination response of diverse wild and landrace chile peppers under drought stress. PLoS ONE 15</w:t>
      </w:r>
    </w:p>
  </w:comment>
  <w:comment w:id="50" w:author="CLARA ESPINOSA DEL ALBA" w:date="2023-12-19T12:39:00Z" w:initials="CEDA">
    <w:p w14:paraId="12CBBF9B" w14:textId="77777777" w:rsidR="00B81DE9" w:rsidRDefault="00B81DE9" w:rsidP="00B81DE9">
      <w:pPr>
        <w:pStyle w:val="Textocomentario"/>
      </w:pPr>
      <w:r>
        <w:rPr>
          <w:rStyle w:val="Refdecomentario"/>
        </w:rPr>
        <w:annotationRef/>
      </w:r>
      <w:r>
        <w:t>Kinnison, M. T., and N. G. Hairston. 2007. Eco-evolutionary conservation biology: contemporary evolution and the dynamics of persistence.</w:t>
      </w:r>
    </w:p>
    <w:p w14:paraId="2D824818" w14:textId="77777777" w:rsidR="00B81DE9" w:rsidRDefault="00B81DE9" w:rsidP="00B81DE9">
      <w:pPr>
        <w:pStyle w:val="Textocomentario"/>
      </w:pPr>
      <w:r>
        <w:t xml:space="preserve">Functional Ecology </w:t>
      </w:r>
      <w:r>
        <w:rPr>
          <w:b/>
          <w:bCs/>
        </w:rPr>
        <w:t>21:</w:t>
      </w:r>
      <w:r>
        <w:t>444–454.</w:t>
      </w:r>
    </w:p>
  </w:comment>
  <w:comment w:id="51" w:author="CLARA ESPINOSA DEL ALBA" w:date="2023-12-19T12:40:00Z" w:initials="CEDA">
    <w:p w14:paraId="7A148FB1" w14:textId="77777777" w:rsidR="00B81DE9" w:rsidRDefault="00B81DE9" w:rsidP="00B81DE9">
      <w:pPr>
        <w:pStyle w:val="Textocomentario"/>
      </w:pPr>
      <w:r>
        <w:rPr>
          <w:rStyle w:val="Refdecomentario"/>
        </w:rPr>
        <w:annotationRef/>
      </w:r>
      <w:r>
        <w:t>Hairston, N. G., S. P. Ellner,M. A. Geber, T. Yoshida, and J. A. Fox. 2005. Rapid evolution and the convergence of ecological and evolutionary</w:t>
      </w:r>
    </w:p>
    <w:p w14:paraId="01D96461" w14:textId="77777777" w:rsidR="00B81DE9" w:rsidRDefault="00B81DE9" w:rsidP="00B81DE9">
      <w:pPr>
        <w:pStyle w:val="Textocomentario"/>
      </w:pPr>
      <w:r>
        <w:t xml:space="preserve">time. Ecology Letters </w:t>
      </w:r>
      <w:r>
        <w:rPr>
          <w:b/>
          <w:bCs/>
        </w:rPr>
        <w:t>8:</w:t>
      </w:r>
      <w:r>
        <w:t>1114–1127.</w:t>
      </w:r>
    </w:p>
  </w:comment>
  <w:comment w:id="52" w:author="CLARA ESPINOSA DEL ALBA" w:date="2023-12-19T12:45:00Z" w:initials="CEDA">
    <w:p w14:paraId="55DB2022" w14:textId="77777777" w:rsidR="00672093" w:rsidRDefault="00672093" w:rsidP="00672093">
      <w:pPr>
        <w:pStyle w:val="Textocomentario"/>
      </w:pPr>
      <w:r>
        <w:rPr>
          <w:rStyle w:val="Refdecomentario"/>
        </w:rPr>
        <w:annotationRef/>
      </w:r>
      <w:r>
        <w:t>Potvin, C., and D. Tousignant. 1996. Evolutionary consequences of simulated global change: genetic adaptation or adaptive phenotypic</w:t>
      </w:r>
    </w:p>
    <w:p w14:paraId="526C9D6E" w14:textId="77777777" w:rsidR="00672093" w:rsidRDefault="00672093" w:rsidP="00672093">
      <w:pPr>
        <w:pStyle w:val="Textocomentario"/>
      </w:pPr>
      <w:r>
        <w:t xml:space="preserve">plasticity? Oecologia </w:t>
      </w:r>
      <w:r>
        <w:rPr>
          <w:b/>
          <w:bCs/>
        </w:rPr>
        <w:t>108:</w:t>
      </w:r>
      <w:r>
        <w:t>683–693.</w:t>
      </w:r>
    </w:p>
  </w:comment>
  <w:comment w:id="53" w:author="CLARA ESPINOSA DEL ALBA" w:date="2023-10-06T10:12:00Z" w:initials="CE">
    <w:p w14:paraId="19F87266" w14:textId="77777777" w:rsidR="009374DB" w:rsidRDefault="009374DB" w:rsidP="009374DB">
      <w:pPr>
        <w:pStyle w:val="Textocomentario"/>
      </w:pPr>
      <w:r>
        <w:rPr>
          <w:rStyle w:val="Refdecomentario"/>
        </w:rPr>
        <w:annotationRef/>
      </w:r>
      <w:r>
        <w:rPr>
          <w:color w:val="000000"/>
        </w:rPr>
        <w:t>Kikuzawa K, Koyama H. 1999. Scaling of soil water</w:t>
      </w:r>
    </w:p>
    <w:p w14:paraId="6B496B40" w14:textId="77777777" w:rsidR="009374DB" w:rsidRDefault="009374DB" w:rsidP="009374DB">
      <w:pPr>
        <w:pStyle w:val="Textocomentario"/>
      </w:pPr>
      <w:r>
        <w:rPr>
          <w:color w:val="000000"/>
        </w:rPr>
        <w:t>absorption by ds: an experiment using d</w:t>
      </w:r>
    </w:p>
    <w:p w14:paraId="7AA458ED" w14:textId="77777777" w:rsidR="009374DB" w:rsidRDefault="009374DB" w:rsidP="009374DB">
      <w:pPr>
        <w:pStyle w:val="Textocomentario"/>
      </w:pPr>
      <w:r>
        <w:rPr>
          <w:color w:val="000000"/>
        </w:rPr>
        <w:t>analogues.seed</w:t>
      </w:r>
      <w:r>
        <w:rPr>
          <w:i/>
          <w:iCs/>
          <w:color w:val="000000"/>
        </w:rPr>
        <w:t xml:space="preserve">Science Research </w:t>
      </w:r>
      <w:r>
        <w:rPr>
          <w:b/>
          <w:bCs/>
          <w:color w:val="000000"/>
        </w:rPr>
        <w:t>9</w:t>
      </w:r>
      <w:r>
        <w:rPr>
          <w:color w:val="000000"/>
        </w:rPr>
        <w:t>: 171-178. DOI:</w:t>
      </w:r>
    </w:p>
    <w:p w14:paraId="0DF484D8" w14:textId="77777777" w:rsidR="009374DB" w:rsidRDefault="009374DB" w:rsidP="009374DB">
      <w:pPr>
        <w:pStyle w:val="Textocomentario"/>
      </w:pPr>
      <w:r>
        <w:rPr>
          <w:color w:val="0000FF"/>
        </w:rPr>
        <w:t>https://doi.org/10.1017/S0960258599000197</w:t>
      </w:r>
    </w:p>
  </w:comment>
  <w:comment w:id="54" w:author="CLARA ESPINOSA DEL ALBA" w:date="2023-10-06T10:12:00Z" w:initials="CE">
    <w:p w14:paraId="4C26EDC8" w14:textId="77777777" w:rsidR="00FD06D9" w:rsidRDefault="00FD06D9" w:rsidP="00FD06D9">
      <w:pPr>
        <w:pStyle w:val="Textocomentario"/>
      </w:pPr>
      <w:r>
        <w:rPr>
          <w:rStyle w:val="Refdecomentario"/>
        </w:rPr>
        <w:annotationRef/>
      </w:r>
      <w:r>
        <w:rPr>
          <w:color w:val="000000"/>
        </w:rPr>
        <w:t>Merino-Martín L, Courtauld C, Commander L, Turner S,</w:t>
      </w:r>
    </w:p>
    <w:p w14:paraId="0C7CE069" w14:textId="77777777" w:rsidR="00FD06D9" w:rsidRDefault="00FD06D9" w:rsidP="00FD06D9">
      <w:pPr>
        <w:pStyle w:val="Textocomentario"/>
      </w:pPr>
      <w:r>
        <w:rPr>
          <w:color w:val="000000"/>
        </w:rPr>
        <w:t>Lewandrowski W, Stevens J. 2017. Interactions between</w:t>
      </w:r>
    </w:p>
    <w:p w14:paraId="2DB9CBF3" w14:textId="77777777" w:rsidR="00FD06D9" w:rsidRDefault="00FD06D9" w:rsidP="00FD06D9">
      <w:pPr>
        <w:pStyle w:val="Textocomentario"/>
      </w:pPr>
      <w:r>
        <w:rPr>
          <w:color w:val="000000"/>
        </w:rPr>
        <w:t>d functional traits and burial depth regulate</w:t>
      </w:r>
    </w:p>
    <w:p w14:paraId="4BD1FEC5" w14:textId="77777777" w:rsidR="00FD06D9" w:rsidRDefault="00FD06D9" w:rsidP="00FD06D9">
      <w:pPr>
        <w:pStyle w:val="Textocomentario"/>
      </w:pPr>
      <w:r>
        <w:rPr>
          <w:color w:val="000000"/>
        </w:rPr>
        <w:t>germination and dling emergence under water stress</w:t>
      </w:r>
    </w:p>
    <w:p w14:paraId="5227AF12" w14:textId="77777777" w:rsidR="00FD06D9" w:rsidRDefault="00FD06D9" w:rsidP="00FD06D9">
      <w:pPr>
        <w:pStyle w:val="Textocomentario"/>
      </w:pPr>
      <w:r>
        <w:rPr>
          <w:color w:val="000000"/>
        </w:rPr>
        <w:t xml:space="preserve">in species from semi-arid environments. </w:t>
      </w:r>
      <w:r>
        <w:rPr>
          <w:i/>
          <w:iCs/>
          <w:color w:val="000000"/>
        </w:rPr>
        <w:t>Journal of Arid</w:t>
      </w:r>
    </w:p>
    <w:p w14:paraId="577427C5" w14:textId="77777777" w:rsidR="00FD06D9" w:rsidRDefault="00FD06D9" w:rsidP="00FD06D9">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1E268F6E" w14:textId="77777777" w:rsidR="00FD06D9" w:rsidRDefault="00FD06D9" w:rsidP="00FD06D9">
      <w:pPr>
        <w:pStyle w:val="Textocomentario"/>
      </w:pPr>
      <w:r>
        <w:rPr>
          <w:color w:val="0000FF"/>
        </w:rPr>
        <w:t>j.jaridenv.2017.07.018</w:t>
      </w:r>
    </w:p>
  </w:comment>
  <w:comment w:id="55" w:author="CLARA ESPINOSA DEL ALBA" w:date="2023-10-06T10:12:00Z" w:initials="CE">
    <w:p w14:paraId="794719BA" w14:textId="77777777" w:rsidR="0038277F" w:rsidRDefault="0038277F" w:rsidP="0038277F">
      <w:pPr>
        <w:pStyle w:val="Textocomentario"/>
      </w:pPr>
      <w:r>
        <w:rPr>
          <w:rStyle w:val="Refdecomentario"/>
        </w:rPr>
        <w:annotationRef/>
      </w:r>
      <w:r>
        <w:rPr>
          <w:color w:val="000000"/>
        </w:rPr>
        <w:t>Kidson R, Westoby M. 2000.seedmass and dling</w:t>
      </w:r>
    </w:p>
    <w:p w14:paraId="37B2E56A" w14:textId="77777777" w:rsidR="0038277F" w:rsidRDefault="0038277F" w:rsidP="0038277F">
      <w:pPr>
        <w:pStyle w:val="Textocomentario"/>
      </w:pPr>
      <w:r>
        <w:rPr>
          <w:color w:val="000000"/>
        </w:rPr>
        <w:t>dimensions in relation to dling establishment.</w:t>
      </w:r>
    </w:p>
    <w:p w14:paraId="6517DC43" w14:textId="77777777" w:rsidR="0038277F" w:rsidRPr="002F6458" w:rsidRDefault="0038277F" w:rsidP="0038277F">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5F69DE7D" w14:textId="77777777" w:rsidR="0038277F" w:rsidRDefault="0038277F" w:rsidP="0038277F">
      <w:pPr>
        <w:pStyle w:val="Textocomentario"/>
      </w:pPr>
      <w:r>
        <w:rPr>
          <w:color w:val="0000FF"/>
        </w:rPr>
        <w:t>00008882</w:t>
      </w:r>
    </w:p>
  </w:comment>
  <w:comment w:id="56" w:author="CLARA ESPINOSA DEL ALBA" w:date="2023-10-05T15:12:00Z" w:initials="CE">
    <w:p w14:paraId="16F77A4D" w14:textId="77777777" w:rsidR="00135BCD" w:rsidRDefault="00135BCD" w:rsidP="00135BCD">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57" w:author="CLARA ESPINOSA DEL ALBA" w:date="2023-10-06T10:12:00Z" w:initials="CE">
    <w:p w14:paraId="0757D14D" w14:textId="77777777" w:rsidR="00407BDE" w:rsidRDefault="00407BDE" w:rsidP="00407BDE">
      <w:pPr>
        <w:pStyle w:val="Textocomentario"/>
      </w:pPr>
      <w:r>
        <w:rPr>
          <w:rStyle w:val="Refdecomentario"/>
        </w:rPr>
        <w:annotationRef/>
      </w:r>
      <w:r>
        <w:rPr>
          <w:color w:val="000000"/>
        </w:rPr>
        <w:t>Kidson R, Westoby M. 2000.seedmass and dling</w:t>
      </w:r>
    </w:p>
    <w:p w14:paraId="4F053084" w14:textId="77777777" w:rsidR="00407BDE" w:rsidRDefault="00407BDE" w:rsidP="00407BDE">
      <w:pPr>
        <w:pStyle w:val="Textocomentario"/>
      </w:pPr>
      <w:r>
        <w:rPr>
          <w:color w:val="000000"/>
        </w:rPr>
        <w:t>dimensions in relation to dling establishment.</w:t>
      </w:r>
    </w:p>
    <w:p w14:paraId="152324FA" w14:textId="77777777" w:rsidR="00407BDE" w:rsidRPr="002F6458" w:rsidRDefault="00407BDE" w:rsidP="00407BDE">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004E4951" w14:textId="77777777" w:rsidR="00407BDE" w:rsidRDefault="00407BDE" w:rsidP="00407BDE">
      <w:pPr>
        <w:pStyle w:val="Textocomentario"/>
      </w:pPr>
      <w:r>
        <w:rPr>
          <w:color w:val="0000FF"/>
        </w:rPr>
        <w:t>00008882</w:t>
      </w:r>
    </w:p>
  </w:comment>
  <w:comment w:id="58" w:author="CLARA ESPINOSA DEL ALBA" w:date="2023-10-06T10:25:00Z" w:initials="CE">
    <w:p w14:paraId="381A5E2E" w14:textId="77777777" w:rsidR="0092121A" w:rsidRDefault="0092121A" w:rsidP="0092121A">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FF3605" w15:done="0"/>
  <w15:commentEx w15:paraId="08B0A084" w15:done="0"/>
  <w15:commentEx w15:paraId="7B0AA77D" w15:done="0"/>
  <w15:commentEx w15:paraId="295252F8" w15:done="0"/>
  <w15:commentEx w15:paraId="73005791" w15:done="0"/>
  <w15:commentEx w15:paraId="28991ECA" w15:done="0"/>
  <w15:commentEx w15:paraId="3B28A76B" w15:done="0"/>
  <w15:commentEx w15:paraId="27D62D6F" w15:done="0"/>
  <w15:commentEx w15:paraId="7FE99477" w15:done="0"/>
  <w15:commentEx w15:paraId="0F1CB877" w15:done="0"/>
  <w15:commentEx w15:paraId="4D7C1E81" w15:done="0"/>
  <w15:commentEx w15:paraId="5307923A" w15:done="0"/>
  <w15:commentEx w15:paraId="6481991A" w15:paraIdParent="5307923A" w15:done="0"/>
  <w15:commentEx w15:paraId="5ADB7913" w15:done="0"/>
  <w15:commentEx w15:paraId="486A8F79" w15:done="0"/>
  <w15:commentEx w15:paraId="3B0EEBA6" w15:done="0"/>
  <w15:commentEx w15:paraId="26D36DBC" w15:done="0"/>
  <w15:commentEx w15:paraId="67C41051" w15:done="0"/>
  <w15:commentEx w15:paraId="67B2E0D2" w15:done="0"/>
  <w15:commentEx w15:paraId="23ABE650" w15:done="0"/>
  <w15:commentEx w15:paraId="4B3D9F64" w15:done="0"/>
  <w15:commentEx w15:paraId="319A646E" w15:done="0"/>
  <w15:commentEx w15:paraId="6B0AC878" w15:done="0"/>
  <w15:commentEx w15:paraId="5D3C1C28" w15:done="0"/>
  <w15:commentEx w15:paraId="1E63FBB5" w15:done="1"/>
  <w15:commentEx w15:paraId="3762F672" w15:done="1"/>
  <w15:commentEx w15:paraId="68D270B5"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59BD6DDB" w15:done="0"/>
  <w15:commentEx w15:paraId="663977E0" w15:done="0"/>
  <w15:commentEx w15:paraId="02B9B4E4" w15:done="0"/>
  <w15:commentEx w15:paraId="79F939AE" w15:done="0"/>
  <w15:commentEx w15:paraId="48E29E4A" w15:done="0"/>
  <w15:commentEx w15:paraId="38DF5A9E" w15:done="0"/>
  <w15:commentEx w15:paraId="788ABD56" w15:done="0"/>
  <w15:commentEx w15:paraId="3D7E82C2" w15:done="0"/>
  <w15:commentEx w15:paraId="2D824818" w15:done="0"/>
  <w15:commentEx w15:paraId="01D96461" w15:done="0"/>
  <w15:commentEx w15:paraId="526C9D6E" w15:done="0"/>
  <w15:commentEx w15:paraId="0DF484D8" w15:done="0"/>
  <w15:commentEx w15:paraId="1E268F6E" w15:done="0"/>
  <w15:commentEx w15:paraId="5F69DE7D" w15:done="0"/>
  <w15:commentEx w15:paraId="16F77A4D" w15:done="0"/>
  <w15:commentEx w15:paraId="004E4951" w15:done="0"/>
  <w15:commentEx w15:paraId="381A5E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043050" w16cex:dateUtc="2023-12-21T09:36:00Z"/>
  <w16cex:commentExtensible w16cex:durableId="67D2C8C5" w16cex:dateUtc="2023-12-19T09:25:00Z"/>
  <w16cex:commentExtensible w16cex:durableId="60D4D1BA" w16cex:dateUtc="2023-12-19T09:27:00Z"/>
  <w16cex:commentExtensible w16cex:durableId="27B484F1" w16cex:dateUtc="2023-12-21T09:34:00Z"/>
  <w16cex:commentExtensible w16cex:durableId="7A5E3DD8" w16cex:dateUtc="2023-12-21T09:34:00Z"/>
  <w16cex:commentExtensible w16cex:durableId="39D69DFA" w16cex:dateUtc="2023-12-19T16:24:00Z"/>
  <w16cex:commentExtensible w16cex:durableId="76B94BE1" w16cex:dateUtc="2023-12-19T09:51:00Z"/>
  <w16cex:commentExtensible w16cex:durableId="54F7BC41" w16cex:dateUtc="2023-10-06T07:52:00Z"/>
  <w16cex:commentExtensible w16cex:durableId="748A7A53" w16cex:dateUtc="2023-10-06T07:52:00Z"/>
  <w16cex:commentExtensible w16cex:durableId="27659580" w16cex:dateUtc="2023-10-06T07:52:00Z"/>
  <w16cex:commentExtensible w16cex:durableId="4390D9CD" w16cex:dateUtc="2023-10-05T14:51:00Z"/>
  <w16cex:commentExtensible w16cex:durableId="44855390" w16cex:dateUtc="2023-10-05T14:41:00Z"/>
  <w16cex:commentExtensible w16cex:durableId="7E65215E" w16cex:dateUtc="2023-10-05T14:42:00Z"/>
  <w16cex:commentExtensible w16cex:durableId="5DD761AC" w16cex:dateUtc="2023-12-14T16:26:00Z"/>
  <w16cex:commentExtensible w16cex:durableId="1E7E9B18" w16cex:dateUtc="2023-10-06T08:40:00Z"/>
  <w16cex:commentExtensible w16cex:durableId="3F2A0366" w16cex:dateUtc="2023-12-14T16:26:00Z"/>
  <w16cex:commentExtensible w16cex:durableId="65359B3B" w16cex:dateUtc="2023-12-19T16:24:00Z"/>
  <w16cex:commentExtensible w16cex:durableId="5417EC38" w16cex:dateUtc="2023-12-19T09:26:00Z"/>
  <w16cex:commentExtensible w16cex:durableId="5915F5B4" w16cex:dateUtc="2023-12-19T09:27:00Z"/>
  <w16cex:commentExtensible w16cex:durableId="2F5600EA" w16cex:dateUtc="2023-10-05T14:43:00Z"/>
  <w16cex:commentExtensible w16cex:durableId="42A7350C" w16cex:dateUtc="2023-12-04T09:36:00Z"/>
  <w16cex:commentExtensible w16cex:durableId="6F8A7FDE" w16cex:dateUtc="2023-10-05T14:43:00Z"/>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555EFDCE" w16cex:dateUtc="2023-10-06T08:04:00Z"/>
  <w16cex:commentExtensible w16cex:durableId="64C6CB0E"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114AA10C" w16cex:dateUtc="2023-12-04T12:05: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367973FA" w16cex:dateUtc="2023-12-14T16:07:00Z"/>
  <w16cex:commentExtensible w16cex:durableId="5CFCFA6D" w16cex:dateUtc="2023-10-05T14:46:00Z"/>
  <w16cex:commentExtensible w16cex:durableId="4FE110B4" w16cex:dateUtc="2023-10-06T08:41:00Z"/>
  <w16cex:commentExtensible w16cex:durableId="0978515D" w16cex:dateUtc="2023-10-06T08:41:00Z"/>
  <w16cex:commentExtensible w16cex:durableId="6F1AFE16" w16cex:dateUtc="2023-10-05T14:47:00Z"/>
  <w16cex:commentExtensible w16cex:durableId="17097058" w16cex:dateUtc="2023-10-05T14:48:00Z"/>
  <w16cex:commentExtensible w16cex:durableId="29C14FC7" w16cex:dateUtc="2023-12-19T15:13:00Z"/>
  <w16cex:commentExtensible w16cex:durableId="44B8F880" w16cex:dateUtc="2023-12-14T16:21:00Z"/>
  <w16cex:commentExtensible w16cex:durableId="670806D2" w16cex:dateUtc="2023-12-19T11:39:00Z"/>
  <w16cex:commentExtensible w16cex:durableId="5B83FE38" w16cex:dateUtc="2023-12-19T11:40:00Z"/>
  <w16cex:commentExtensible w16cex:durableId="55AE258F" w16cex:dateUtc="2023-12-19T11:45:00Z"/>
  <w16cex:commentExtensible w16cex:durableId="02A8BEB3" w16cex:dateUtc="2023-10-06T08:12:00Z"/>
  <w16cex:commentExtensible w16cex:durableId="6359D27E" w16cex:dateUtc="2023-10-06T08:12:00Z"/>
  <w16cex:commentExtensible w16cex:durableId="2206631A" w16cex:dateUtc="2023-10-06T08:12:00Z"/>
  <w16cex:commentExtensible w16cex:durableId="3E866421" w16cex:dateUtc="2023-10-05T13:12:00Z"/>
  <w16cex:commentExtensible w16cex:durableId="5E53DBA0" w16cex:dateUtc="2023-10-06T08:12:00Z"/>
  <w16cex:commentExtensible w16cex:durableId="722684BA" w16cex:dateUtc="2023-10-06T0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FF3605" w16cid:durableId="78043050"/>
  <w16cid:commentId w16cid:paraId="08B0A084" w16cid:durableId="67D2C8C5"/>
  <w16cid:commentId w16cid:paraId="7B0AA77D" w16cid:durableId="60D4D1BA"/>
  <w16cid:commentId w16cid:paraId="295252F8" w16cid:durableId="27B484F1"/>
  <w16cid:commentId w16cid:paraId="73005791" w16cid:durableId="7A5E3DD8"/>
  <w16cid:commentId w16cid:paraId="28991ECA" w16cid:durableId="39D69DFA"/>
  <w16cid:commentId w16cid:paraId="3B28A76B" w16cid:durableId="76B94BE1"/>
  <w16cid:commentId w16cid:paraId="27D62D6F" w16cid:durableId="54F7BC41"/>
  <w16cid:commentId w16cid:paraId="7FE99477" w16cid:durableId="748A7A53"/>
  <w16cid:commentId w16cid:paraId="0F1CB877" w16cid:durableId="27659580"/>
  <w16cid:commentId w16cid:paraId="4D7C1E81" w16cid:durableId="4390D9CD"/>
  <w16cid:commentId w16cid:paraId="5307923A" w16cid:durableId="44855390"/>
  <w16cid:commentId w16cid:paraId="6481991A" w16cid:durableId="7E65215E"/>
  <w16cid:commentId w16cid:paraId="5ADB7913" w16cid:durableId="5DD761AC"/>
  <w16cid:commentId w16cid:paraId="486A8F79" w16cid:durableId="1E7E9B18"/>
  <w16cid:commentId w16cid:paraId="3B0EEBA6" w16cid:durableId="3F2A0366"/>
  <w16cid:commentId w16cid:paraId="26D36DBC" w16cid:durableId="65359B3B"/>
  <w16cid:commentId w16cid:paraId="67C41051" w16cid:durableId="5417EC38"/>
  <w16cid:commentId w16cid:paraId="67B2E0D2" w16cid:durableId="5915F5B4"/>
  <w16cid:commentId w16cid:paraId="23ABE650" w16cid:durableId="2F5600EA"/>
  <w16cid:commentId w16cid:paraId="4B3D9F64" w16cid:durableId="42A7350C"/>
  <w16cid:commentId w16cid:paraId="319A646E" w16cid:durableId="6F8A7FDE"/>
  <w16cid:commentId w16cid:paraId="6B0AC878" w16cid:durableId="7C0DC607"/>
  <w16cid:commentId w16cid:paraId="5D3C1C28" w16cid:durableId="38869339"/>
  <w16cid:commentId w16cid:paraId="1E63FBB5" w16cid:durableId="2C7AC7D6"/>
  <w16cid:commentId w16cid:paraId="3762F672" w16cid:durableId="104AF4B0"/>
  <w16cid:commentId w16cid:paraId="68D270B5" w16cid:durableId="44504EDF"/>
  <w16cid:commentId w16cid:paraId="6363A82C" w16cid:durableId="555EFDCE"/>
  <w16cid:commentId w16cid:paraId="4681C9A5" w16cid:durableId="64C6CB0E"/>
  <w16cid:commentId w16cid:paraId="25243D44" w16cid:durableId="4000B31A"/>
  <w16cid:commentId w16cid:paraId="0F55C2E8" w16cid:durableId="27115634"/>
  <w16cid:commentId w16cid:paraId="792836C9" w16cid:durableId="6E89F556"/>
  <w16cid:commentId w16cid:paraId="79E60E24" w16cid:durableId="28F80B45"/>
  <w16cid:commentId w16cid:paraId="1025896C" w16cid:durableId="114AA10C"/>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59BD6DDB" w16cid:durableId="367973FA"/>
  <w16cid:commentId w16cid:paraId="663977E0" w16cid:durableId="5CFCFA6D"/>
  <w16cid:commentId w16cid:paraId="02B9B4E4" w16cid:durableId="4FE110B4"/>
  <w16cid:commentId w16cid:paraId="79F939AE" w16cid:durableId="0978515D"/>
  <w16cid:commentId w16cid:paraId="48E29E4A" w16cid:durableId="6F1AFE16"/>
  <w16cid:commentId w16cid:paraId="38DF5A9E" w16cid:durableId="17097058"/>
  <w16cid:commentId w16cid:paraId="788ABD56" w16cid:durableId="29C14FC7"/>
  <w16cid:commentId w16cid:paraId="3D7E82C2" w16cid:durableId="44B8F880"/>
  <w16cid:commentId w16cid:paraId="2D824818" w16cid:durableId="670806D2"/>
  <w16cid:commentId w16cid:paraId="01D96461" w16cid:durableId="5B83FE38"/>
  <w16cid:commentId w16cid:paraId="526C9D6E" w16cid:durableId="55AE258F"/>
  <w16cid:commentId w16cid:paraId="0DF484D8" w16cid:durableId="02A8BEB3"/>
  <w16cid:commentId w16cid:paraId="1E268F6E" w16cid:durableId="6359D27E"/>
  <w16cid:commentId w16cid:paraId="5F69DE7D" w16cid:durableId="2206631A"/>
  <w16cid:commentId w16cid:paraId="16F77A4D" w16cid:durableId="3E866421"/>
  <w16cid:commentId w16cid:paraId="004E4951" w16cid:durableId="5E53DBA0"/>
  <w16cid:commentId w16cid:paraId="381A5E2E" w16cid:durableId="722684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PS7C2E">
    <w:altName w:val="Cambria"/>
    <w:panose1 w:val="00000000000000000000"/>
    <w:charset w:val="00"/>
    <w:family w:val="roman"/>
    <w:notTrueType/>
    <w:pitch w:val="default"/>
    <w:sig w:usb0="00000003" w:usb1="00000000" w:usb2="00000000" w:usb3="00000000" w:csb0="00000001" w:csb1="00000000"/>
  </w:font>
  <w:font w:name="Garamond-Book">
    <w:altName w:val="Garamond"/>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84776478">
    <w:abstractNumId w:val="2"/>
  </w:num>
  <w:num w:numId="2" w16cid:durableId="447092452">
    <w:abstractNumId w:val="3"/>
  </w:num>
  <w:num w:numId="3" w16cid:durableId="1127746502">
    <w:abstractNumId w:val="1"/>
  </w:num>
  <w:num w:numId="4" w16cid:durableId="1415129357">
    <w:abstractNumId w:val="5"/>
  </w:num>
  <w:num w:numId="5" w16cid:durableId="1445075659">
    <w:abstractNumId w:val="0"/>
  </w:num>
  <w:num w:numId="6" w16cid:durableId="49777486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rson w15:author="Cuenta Microsoft">
    <w15:presenceInfo w15:providerId="Windows Live" w15:userId="e18eea43b52b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29B"/>
    <w:rsid w:val="00006EB2"/>
    <w:rsid w:val="00007527"/>
    <w:rsid w:val="00007F66"/>
    <w:rsid w:val="00011460"/>
    <w:rsid w:val="00011DEF"/>
    <w:rsid w:val="00014E1D"/>
    <w:rsid w:val="00021590"/>
    <w:rsid w:val="00022206"/>
    <w:rsid w:val="00022585"/>
    <w:rsid w:val="00023A98"/>
    <w:rsid w:val="00024CAA"/>
    <w:rsid w:val="00026AC9"/>
    <w:rsid w:val="00026FD4"/>
    <w:rsid w:val="0003127E"/>
    <w:rsid w:val="00031A1A"/>
    <w:rsid w:val="0003269E"/>
    <w:rsid w:val="00033FB8"/>
    <w:rsid w:val="00034C26"/>
    <w:rsid w:val="00035C55"/>
    <w:rsid w:val="00037777"/>
    <w:rsid w:val="00037D72"/>
    <w:rsid w:val="00042E0F"/>
    <w:rsid w:val="00046632"/>
    <w:rsid w:val="00046B3B"/>
    <w:rsid w:val="0004787B"/>
    <w:rsid w:val="00047993"/>
    <w:rsid w:val="000506EA"/>
    <w:rsid w:val="000514E6"/>
    <w:rsid w:val="00054E4D"/>
    <w:rsid w:val="00056064"/>
    <w:rsid w:val="000569F8"/>
    <w:rsid w:val="00064DA0"/>
    <w:rsid w:val="00064ED2"/>
    <w:rsid w:val="00066207"/>
    <w:rsid w:val="00066DF7"/>
    <w:rsid w:val="00070AF5"/>
    <w:rsid w:val="000735CF"/>
    <w:rsid w:val="00073FEE"/>
    <w:rsid w:val="00074158"/>
    <w:rsid w:val="000742C5"/>
    <w:rsid w:val="00076700"/>
    <w:rsid w:val="000811EF"/>
    <w:rsid w:val="00082D4C"/>
    <w:rsid w:val="00085721"/>
    <w:rsid w:val="00086133"/>
    <w:rsid w:val="00086A08"/>
    <w:rsid w:val="00086BDC"/>
    <w:rsid w:val="00094E89"/>
    <w:rsid w:val="00095CCB"/>
    <w:rsid w:val="00096970"/>
    <w:rsid w:val="00096BF4"/>
    <w:rsid w:val="00097802"/>
    <w:rsid w:val="000A0222"/>
    <w:rsid w:val="000A3CB1"/>
    <w:rsid w:val="000A5090"/>
    <w:rsid w:val="000A5F58"/>
    <w:rsid w:val="000A7F37"/>
    <w:rsid w:val="000B054E"/>
    <w:rsid w:val="000B0612"/>
    <w:rsid w:val="000B0932"/>
    <w:rsid w:val="000B130D"/>
    <w:rsid w:val="000B15C0"/>
    <w:rsid w:val="000B1A2A"/>
    <w:rsid w:val="000B247E"/>
    <w:rsid w:val="000B3B1D"/>
    <w:rsid w:val="000B7325"/>
    <w:rsid w:val="000C1D5E"/>
    <w:rsid w:val="000C23A4"/>
    <w:rsid w:val="000C3D3B"/>
    <w:rsid w:val="000C427A"/>
    <w:rsid w:val="000C47F0"/>
    <w:rsid w:val="000C773F"/>
    <w:rsid w:val="000D1B7A"/>
    <w:rsid w:val="000D2460"/>
    <w:rsid w:val="000D34CE"/>
    <w:rsid w:val="000D61DA"/>
    <w:rsid w:val="000D64BE"/>
    <w:rsid w:val="000D6C01"/>
    <w:rsid w:val="000E05C6"/>
    <w:rsid w:val="000E2295"/>
    <w:rsid w:val="000E48E7"/>
    <w:rsid w:val="000E74C9"/>
    <w:rsid w:val="000E7DEA"/>
    <w:rsid w:val="000F097F"/>
    <w:rsid w:val="000F11C4"/>
    <w:rsid w:val="000F2C9D"/>
    <w:rsid w:val="000F506B"/>
    <w:rsid w:val="000F5A47"/>
    <w:rsid w:val="000F5E9F"/>
    <w:rsid w:val="000F6852"/>
    <w:rsid w:val="000F771B"/>
    <w:rsid w:val="00100ECB"/>
    <w:rsid w:val="00103812"/>
    <w:rsid w:val="001038A8"/>
    <w:rsid w:val="001040FE"/>
    <w:rsid w:val="00105464"/>
    <w:rsid w:val="001060FE"/>
    <w:rsid w:val="001119CE"/>
    <w:rsid w:val="00111A1C"/>
    <w:rsid w:val="00111AD5"/>
    <w:rsid w:val="001129AB"/>
    <w:rsid w:val="00113279"/>
    <w:rsid w:val="00113F6B"/>
    <w:rsid w:val="00114B8D"/>
    <w:rsid w:val="00115627"/>
    <w:rsid w:val="001157C6"/>
    <w:rsid w:val="00115B30"/>
    <w:rsid w:val="00115FDD"/>
    <w:rsid w:val="00117B97"/>
    <w:rsid w:val="00120EA5"/>
    <w:rsid w:val="00125F10"/>
    <w:rsid w:val="00126118"/>
    <w:rsid w:val="001262AD"/>
    <w:rsid w:val="001346D3"/>
    <w:rsid w:val="001348FB"/>
    <w:rsid w:val="0013517A"/>
    <w:rsid w:val="00135BCD"/>
    <w:rsid w:val="00136DFB"/>
    <w:rsid w:val="001374DE"/>
    <w:rsid w:val="00141C21"/>
    <w:rsid w:val="00141FD4"/>
    <w:rsid w:val="00143028"/>
    <w:rsid w:val="00143588"/>
    <w:rsid w:val="00144D30"/>
    <w:rsid w:val="001455BE"/>
    <w:rsid w:val="001462E2"/>
    <w:rsid w:val="0014677D"/>
    <w:rsid w:val="00146981"/>
    <w:rsid w:val="00146E21"/>
    <w:rsid w:val="0015139B"/>
    <w:rsid w:val="00151CC3"/>
    <w:rsid w:val="0015216C"/>
    <w:rsid w:val="001568DF"/>
    <w:rsid w:val="001631D3"/>
    <w:rsid w:val="001637A8"/>
    <w:rsid w:val="00163CB0"/>
    <w:rsid w:val="00164682"/>
    <w:rsid w:val="00165571"/>
    <w:rsid w:val="0017049C"/>
    <w:rsid w:val="001704A4"/>
    <w:rsid w:val="00171103"/>
    <w:rsid w:val="00171170"/>
    <w:rsid w:val="00173645"/>
    <w:rsid w:val="00173EF7"/>
    <w:rsid w:val="0017435F"/>
    <w:rsid w:val="00174922"/>
    <w:rsid w:val="001754C6"/>
    <w:rsid w:val="00177BE9"/>
    <w:rsid w:val="00180B64"/>
    <w:rsid w:val="001829AF"/>
    <w:rsid w:val="00182B26"/>
    <w:rsid w:val="0018357E"/>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BB5"/>
    <w:rsid w:val="00197142"/>
    <w:rsid w:val="0019742D"/>
    <w:rsid w:val="00197697"/>
    <w:rsid w:val="001A1DA8"/>
    <w:rsid w:val="001A3F11"/>
    <w:rsid w:val="001A43E9"/>
    <w:rsid w:val="001A46BC"/>
    <w:rsid w:val="001A6DBC"/>
    <w:rsid w:val="001A7075"/>
    <w:rsid w:val="001A76C4"/>
    <w:rsid w:val="001A7C0D"/>
    <w:rsid w:val="001B06AC"/>
    <w:rsid w:val="001B1336"/>
    <w:rsid w:val="001B432A"/>
    <w:rsid w:val="001B4E9F"/>
    <w:rsid w:val="001B59CD"/>
    <w:rsid w:val="001B7434"/>
    <w:rsid w:val="001C0D1E"/>
    <w:rsid w:val="001C1BB4"/>
    <w:rsid w:val="001C1DE0"/>
    <w:rsid w:val="001C2D6F"/>
    <w:rsid w:val="001C3341"/>
    <w:rsid w:val="001C407B"/>
    <w:rsid w:val="001C619C"/>
    <w:rsid w:val="001D1743"/>
    <w:rsid w:val="001D2FA0"/>
    <w:rsid w:val="001D4E18"/>
    <w:rsid w:val="001D76B4"/>
    <w:rsid w:val="001E23D9"/>
    <w:rsid w:val="001E4B50"/>
    <w:rsid w:val="001E5050"/>
    <w:rsid w:val="001E60FB"/>
    <w:rsid w:val="001E6A2B"/>
    <w:rsid w:val="001E6AED"/>
    <w:rsid w:val="001E6EC9"/>
    <w:rsid w:val="001F0789"/>
    <w:rsid w:val="001F17C1"/>
    <w:rsid w:val="001F2FAE"/>
    <w:rsid w:val="001F3C61"/>
    <w:rsid w:val="001F4329"/>
    <w:rsid w:val="001F5AE8"/>
    <w:rsid w:val="001F72C4"/>
    <w:rsid w:val="0020204D"/>
    <w:rsid w:val="0020308A"/>
    <w:rsid w:val="00215C28"/>
    <w:rsid w:val="00216D67"/>
    <w:rsid w:val="00220DBA"/>
    <w:rsid w:val="00221957"/>
    <w:rsid w:val="00221CB1"/>
    <w:rsid w:val="00223348"/>
    <w:rsid w:val="00223436"/>
    <w:rsid w:val="0022389F"/>
    <w:rsid w:val="002243BF"/>
    <w:rsid w:val="00224DA3"/>
    <w:rsid w:val="00226B7F"/>
    <w:rsid w:val="00230FAE"/>
    <w:rsid w:val="00234825"/>
    <w:rsid w:val="00237E9D"/>
    <w:rsid w:val="00237EE6"/>
    <w:rsid w:val="00241824"/>
    <w:rsid w:val="00254429"/>
    <w:rsid w:val="00255CB6"/>
    <w:rsid w:val="00260CAF"/>
    <w:rsid w:val="00264BB4"/>
    <w:rsid w:val="00267E59"/>
    <w:rsid w:val="00270DE4"/>
    <w:rsid w:val="0027123A"/>
    <w:rsid w:val="00272597"/>
    <w:rsid w:val="00274916"/>
    <w:rsid w:val="00274EB9"/>
    <w:rsid w:val="00277DD5"/>
    <w:rsid w:val="00280993"/>
    <w:rsid w:val="00280FCB"/>
    <w:rsid w:val="002821EB"/>
    <w:rsid w:val="00282C5E"/>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4F56"/>
    <w:rsid w:val="002A527B"/>
    <w:rsid w:val="002A7637"/>
    <w:rsid w:val="002A7EB4"/>
    <w:rsid w:val="002B213D"/>
    <w:rsid w:val="002B2A84"/>
    <w:rsid w:val="002B3382"/>
    <w:rsid w:val="002B403F"/>
    <w:rsid w:val="002B4C53"/>
    <w:rsid w:val="002B4D4F"/>
    <w:rsid w:val="002B51AF"/>
    <w:rsid w:val="002B5387"/>
    <w:rsid w:val="002B5425"/>
    <w:rsid w:val="002B599C"/>
    <w:rsid w:val="002B59A0"/>
    <w:rsid w:val="002B66E5"/>
    <w:rsid w:val="002C1AD4"/>
    <w:rsid w:val="002C39E4"/>
    <w:rsid w:val="002C4019"/>
    <w:rsid w:val="002C5196"/>
    <w:rsid w:val="002C52AC"/>
    <w:rsid w:val="002C57BD"/>
    <w:rsid w:val="002C7DAB"/>
    <w:rsid w:val="002D07AE"/>
    <w:rsid w:val="002D1DC6"/>
    <w:rsid w:val="002D25CF"/>
    <w:rsid w:val="002D2B32"/>
    <w:rsid w:val="002D727C"/>
    <w:rsid w:val="002E2119"/>
    <w:rsid w:val="002E4BB1"/>
    <w:rsid w:val="002E557B"/>
    <w:rsid w:val="002E576F"/>
    <w:rsid w:val="002E7139"/>
    <w:rsid w:val="002E777F"/>
    <w:rsid w:val="002F1265"/>
    <w:rsid w:val="002F27BC"/>
    <w:rsid w:val="002F3ECB"/>
    <w:rsid w:val="002F4B59"/>
    <w:rsid w:val="002F4D6D"/>
    <w:rsid w:val="002F6458"/>
    <w:rsid w:val="003000FD"/>
    <w:rsid w:val="00303EBB"/>
    <w:rsid w:val="003051ED"/>
    <w:rsid w:val="00307F82"/>
    <w:rsid w:val="00310127"/>
    <w:rsid w:val="0031128E"/>
    <w:rsid w:val="00311A0C"/>
    <w:rsid w:val="003139B8"/>
    <w:rsid w:val="00314871"/>
    <w:rsid w:val="00316C21"/>
    <w:rsid w:val="003204BD"/>
    <w:rsid w:val="00320CCA"/>
    <w:rsid w:val="0032135F"/>
    <w:rsid w:val="003224FB"/>
    <w:rsid w:val="00323B58"/>
    <w:rsid w:val="00324D6F"/>
    <w:rsid w:val="0032516F"/>
    <w:rsid w:val="00325397"/>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60A9"/>
    <w:rsid w:val="00346567"/>
    <w:rsid w:val="003502A4"/>
    <w:rsid w:val="003517C2"/>
    <w:rsid w:val="00352538"/>
    <w:rsid w:val="003526B0"/>
    <w:rsid w:val="00353628"/>
    <w:rsid w:val="00353AD8"/>
    <w:rsid w:val="00356B00"/>
    <w:rsid w:val="00361028"/>
    <w:rsid w:val="00363F85"/>
    <w:rsid w:val="003651D8"/>
    <w:rsid w:val="00365379"/>
    <w:rsid w:val="00365485"/>
    <w:rsid w:val="003661CF"/>
    <w:rsid w:val="00367582"/>
    <w:rsid w:val="00372A00"/>
    <w:rsid w:val="003750FE"/>
    <w:rsid w:val="0037582F"/>
    <w:rsid w:val="003774AC"/>
    <w:rsid w:val="0037766A"/>
    <w:rsid w:val="003807AB"/>
    <w:rsid w:val="0038203D"/>
    <w:rsid w:val="0038254B"/>
    <w:rsid w:val="0038277F"/>
    <w:rsid w:val="003845EA"/>
    <w:rsid w:val="00384758"/>
    <w:rsid w:val="00385772"/>
    <w:rsid w:val="00385A25"/>
    <w:rsid w:val="00387ECF"/>
    <w:rsid w:val="0039051E"/>
    <w:rsid w:val="00390BF5"/>
    <w:rsid w:val="003911E7"/>
    <w:rsid w:val="0039142E"/>
    <w:rsid w:val="00391CB7"/>
    <w:rsid w:val="0039348C"/>
    <w:rsid w:val="00393DE7"/>
    <w:rsid w:val="00394A21"/>
    <w:rsid w:val="00395FB8"/>
    <w:rsid w:val="003961D7"/>
    <w:rsid w:val="003A0BAC"/>
    <w:rsid w:val="003A298B"/>
    <w:rsid w:val="003A2EA1"/>
    <w:rsid w:val="003A2EE6"/>
    <w:rsid w:val="003A4997"/>
    <w:rsid w:val="003A738A"/>
    <w:rsid w:val="003B3572"/>
    <w:rsid w:val="003B3A5B"/>
    <w:rsid w:val="003B3F1F"/>
    <w:rsid w:val="003C2980"/>
    <w:rsid w:val="003C4097"/>
    <w:rsid w:val="003C7E9D"/>
    <w:rsid w:val="003D08FA"/>
    <w:rsid w:val="003D4F1E"/>
    <w:rsid w:val="003D54E6"/>
    <w:rsid w:val="003D6C32"/>
    <w:rsid w:val="003D7513"/>
    <w:rsid w:val="003D7638"/>
    <w:rsid w:val="003E0A95"/>
    <w:rsid w:val="003E12FD"/>
    <w:rsid w:val="003E5AC1"/>
    <w:rsid w:val="003E5CB0"/>
    <w:rsid w:val="003E757C"/>
    <w:rsid w:val="003F065B"/>
    <w:rsid w:val="003F0A40"/>
    <w:rsid w:val="003F2A29"/>
    <w:rsid w:val="003F311E"/>
    <w:rsid w:val="003F41A0"/>
    <w:rsid w:val="003F4FCB"/>
    <w:rsid w:val="003F5023"/>
    <w:rsid w:val="00401551"/>
    <w:rsid w:val="00401DED"/>
    <w:rsid w:val="00401EB1"/>
    <w:rsid w:val="00407BDE"/>
    <w:rsid w:val="00411B5D"/>
    <w:rsid w:val="0041227D"/>
    <w:rsid w:val="004124FA"/>
    <w:rsid w:val="0041266F"/>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6DDC"/>
    <w:rsid w:val="0042715C"/>
    <w:rsid w:val="004325A8"/>
    <w:rsid w:val="004345B0"/>
    <w:rsid w:val="00434A4D"/>
    <w:rsid w:val="004404EB"/>
    <w:rsid w:val="00442BF1"/>
    <w:rsid w:val="004434FC"/>
    <w:rsid w:val="00445E0A"/>
    <w:rsid w:val="00447157"/>
    <w:rsid w:val="004512FF"/>
    <w:rsid w:val="00453893"/>
    <w:rsid w:val="00454362"/>
    <w:rsid w:val="00455E8D"/>
    <w:rsid w:val="00467DE0"/>
    <w:rsid w:val="00467E54"/>
    <w:rsid w:val="00470B65"/>
    <w:rsid w:val="00471177"/>
    <w:rsid w:val="00472632"/>
    <w:rsid w:val="004728FD"/>
    <w:rsid w:val="00472973"/>
    <w:rsid w:val="00475789"/>
    <w:rsid w:val="00475A64"/>
    <w:rsid w:val="00475E03"/>
    <w:rsid w:val="00476EF1"/>
    <w:rsid w:val="00477249"/>
    <w:rsid w:val="004801BE"/>
    <w:rsid w:val="0048107D"/>
    <w:rsid w:val="00482DBD"/>
    <w:rsid w:val="00482DC9"/>
    <w:rsid w:val="00483B30"/>
    <w:rsid w:val="00483CEA"/>
    <w:rsid w:val="00487070"/>
    <w:rsid w:val="004876DF"/>
    <w:rsid w:val="0049360F"/>
    <w:rsid w:val="00493BEC"/>
    <w:rsid w:val="00495361"/>
    <w:rsid w:val="004963D5"/>
    <w:rsid w:val="00496E9C"/>
    <w:rsid w:val="004A151A"/>
    <w:rsid w:val="004A27FC"/>
    <w:rsid w:val="004A34D9"/>
    <w:rsid w:val="004A3C9F"/>
    <w:rsid w:val="004A3EE9"/>
    <w:rsid w:val="004A6829"/>
    <w:rsid w:val="004A7BC6"/>
    <w:rsid w:val="004B0087"/>
    <w:rsid w:val="004B4AAD"/>
    <w:rsid w:val="004B5AE3"/>
    <w:rsid w:val="004B6B92"/>
    <w:rsid w:val="004B7A5E"/>
    <w:rsid w:val="004C20B9"/>
    <w:rsid w:val="004C441C"/>
    <w:rsid w:val="004C529E"/>
    <w:rsid w:val="004C631E"/>
    <w:rsid w:val="004D0CB8"/>
    <w:rsid w:val="004D2ACE"/>
    <w:rsid w:val="004D33FB"/>
    <w:rsid w:val="004D4663"/>
    <w:rsid w:val="004D51E2"/>
    <w:rsid w:val="004D5882"/>
    <w:rsid w:val="004E0359"/>
    <w:rsid w:val="004E053E"/>
    <w:rsid w:val="004E1ECF"/>
    <w:rsid w:val="004E28FB"/>
    <w:rsid w:val="004E297A"/>
    <w:rsid w:val="004E333A"/>
    <w:rsid w:val="004E37BD"/>
    <w:rsid w:val="004E3A52"/>
    <w:rsid w:val="004E423F"/>
    <w:rsid w:val="004E7A00"/>
    <w:rsid w:val="004F1435"/>
    <w:rsid w:val="004F2FA9"/>
    <w:rsid w:val="004F4E6F"/>
    <w:rsid w:val="004F514A"/>
    <w:rsid w:val="004F5565"/>
    <w:rsid w:val="004F5DFF"/>
    <w:rsid w:val="004F71B8"/>
    <w:rsid w:val="004F7FD2"/>
    <w:rsid w:val="00500127"/>
    <w:rsid w:val="00500D30"/>
    <w:rsid w:val="00500DC0"/>
    <w:rsid w:val="005013D7"/>
    <w:rsid w:val="00502119"/>
    <w:rsid w:val="00502A37"/>
    <w:rsid w:val="005032C4"/>
    <w:rsid w:val="00503C7B"/>
    <w:rsid w:val="00504B3A"/>
    <w:rsid w:val="00505A49"/>
    <w:rsid w:val="00505BC6"/>
    <w:rsid w:val="00506C3C"/>
    <w:rsid w:val="00506DBA"/>
    <w:rsid w:val="00507869"/>
    <w:rsid w:val="00507A46"/>
    <w:rsid w:val="00511721"/>
    <w:rsid w:val="00512A9D"/>
    <w:rsid w:val="00512EB4"/>
    <w:rsid w:val="00514A33"/>
    <w:rsid w:val="00522779"/>
    <w:rsid w:val="00526D54"/>
    <w:rsid w:val="00526E75"/>
    <w:rsid w:val="00527C9C"/>
    <w:rsid w:val="00530105"/>
    <w:rsid w:val="00533CCB"/>
    <w:rsid w:val="00540DD3"/>
    <w:rsid w:val="00540F03"/>
    <w:rsid w:val="00541D9B"/>
    <w:rsid w:val="005433F2"/>
    <w:rsid w:val="00543647"/>
    <w:rsid w:val="00546281"/>
    <w:rsid w:val="005506AC"/>
    <w:rsid w:val="00550F2A"/>
    <w:rsid w:val="00551550"/>
    <w:rsid w:val="00552472"/>
    <w:rsid w:val="00553545"/>
    <w:rsid w:val="005561B8"/>
    <w:rsid w:val="0055693E"/>
    <w:rsid w:val="005607E6"/>
    <w:rsid w:val="005644DA"/>
    <w:rsid w:val="00566AE6"/>
    <w:rsid w:val="005671EF"/>
    <w:rsid w:val="005674A6"/>
    <w:rsid w:val="00570263"/>
    <w:rsid w:val="005709CA"/>
    <w:rsid w:val="005714E4"/>
    <w:rsid w:val="005773D7"/>
    <w:rsid w:val="0057743F"/>
    <w:rsid w:val="005805F7"/>
    <w:rsid w:val="00582C98"/>
    <w:rsid w:val="00585363"/>
    <w:rsid w:val="00585AA8"/>
    <w:rsid w:val="00585B7F"/>
    <w:rsid w:val="00585C17"/>
    <w:rsid w:val="00587E81"/>
    <w:rsid w:val="005907F1"/>
    <w:rsid w:val="00590DA9"/>
    <w:rsid w:val="00592987"/>
    <w:rsid w:val="005954E3"/>
    <w:rsid w:val="00596577"/>
    <w:rsid w:val="005970FD"/>
    <w:rsid w:val="00597374"/>
    <w:rsid w:val="005A1026"/>
    <w:rsid w:val="005A1B26"/>
    <w:rsid w:val="005A3030"/>
    <w:rsid w:val="005A3C56"/>
    <w:rsid w:val="005A433A"/>
    <w:rsid w:val="005A4AAD"/>
    <w:rsid w:val="005A5C83"/>
    <w:rsid w:val="005A5E14"/>
    <w:rsid w:val="005A6399"/>
    <w:rsid w:val="005A7A51"/>
    <w:rsid w:val="005B195B"/>
    <w:rsid w:val="005B1EE2"/>
    <w:rsid w:val="005C38EB"/>
    <w:rsid w:val="005C45FA"/>
    <w:rsid w:val="005C5CB6"/>
    <w:rsid w:val="005C6170"/>
    <w:rsid w:val="005C68C8"/>
    <w:rsid w:val="005D20A6"/>
    <w:rsid w:val="005D4588"/>
    <w:rsid w:val="005D7514"/>
    <w:rsid w:val="005E07D4"/>
    <w:rsid w:val="005E0A1E"/>
    <w:rsid w:val="005E14BF"/>
    <w:rsid w:val="005E21BB"/>
    <w:rsid w:val="005E2483"/>
    <w:rsid w:val="005E2DD8"/>
    <w:rsid w:val="005E4594"/>
    <w:rsid w:val="005E5E35"/>
    <w:rsid w:val="005E6715"/>
    <w:rsid w:val="005E7394"/>
    <w:rsid w:val="005E779D"/>
    <w:rsid w:val="005F1E59"/>
    <w:rsid w:val="005F516D"/>
    <w:rsid w:val="005F7BAD"/>
    <w:rsid w:val="00601EFA"/>
    <w:rsid w:val="00603D27"/>
    <w:rsid w:val="006068A2"/>
    <w:rsid w:val="00610560"/>
    <w:rsid w:val="00611266"/>
    <w:rsid w:val="006135EF"/>
    <w:rsid w:val="00614C56"/>
    <w:rsid w:val="00622F0C"/>
    <w:rsid w:val="00623C11"/>
    <w:rsid w:val="006243DA"/>
    <w:rsid w:val="0062654F"/>
    <w:rsid w:val="006265D1"/>
    <w:rsid w:val="00626FBC"/>
    <w:rsid w:val="006302EB"/>
    <w:rsid w:val="006318EA"/>
    <w:rsid w:val="0063264B"/>
    <w:rsid w:val="00632B52"/>
    <w:rsid w:val="00632C04"/>
    <w:rsid w:val="00632F6C"/>
    <w:rsid w:val="00633FF5"/>
    <w:rsid w:val="0063599F"/>
    <w:rsid w:val="006364B6"/>
    <w:rsid w:val="00636A4A"/>
    <w:rsid w:val="0064096D"/>
    <w:rsid w:val="0064158B"/>
    <w:rsid w:val="006415CB"/>
    <w:rsid w:val="00646941"/>
    <w:rsid w:val="00651508"/>
    <w:rsid w:val="00651D4D"/>
    <w:rsid w:val="00652F38"/>
    <w:rsid w:val="00654BAB"/>
    <w:rsid w:val="0065695B"/>
    <w:rsid w:val="00660EFA"/>
    <w:rsid w:val="00661FE2"/>
    <w:rsid w:val="00663006"/>
    <w:rsid w:val="0066381E"/>
    <w:rsid w:val="00663D81"/>
    <w:rsid w:val="006655FE"/>
    <w:rsid w:val="0066589A"/>
    <w:rsid w:val="00666045"/>
    <w:rsid w:val="00666412"/>
    <w:rsid w:val="0066698D"/>
    <w:rsid w:val="00672093"/>
    <w:rsid w:val="0067244B"/>
    <w:rsid w:val="006728B9"/>
    <w:rsid w:val="006739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9060F"/>
    <w:rsid w:val="00690746"/>
    <w:rsid w:val="00691754"/>
    <w:rsid w:val="00692BC8"/>
    <w:rsid w:val="006952FA"/>
    <w:rsid w:val="006961D8"/>
    <w:rsid w:val="006A1150"/>
    <w:rsid w:val="006A3BFE"/>
    <w:rsid w:val="006A69DE"/>
    <w:rsid w:val="006B143D"/>
    <w:rsid w:val="006B343F"/>
    <w:rsid w:val="006B4C06"/>
    <w:rsid w:val="006B52DA"/>
    <w:rsid w:val="006B7192"/>
    <w:rsid w:val="006C097C"/>
    <w:rsid w:val="006C32B9"/>
    <w:rsid w:val="006C3A11"/>
    <w:rsid w:val="006C420B"/>
    <w:rsid w:val="006C6634"/>
    <w:rsid w:val="006C7502"/>
    <w:rsid w:val="006D03D4"/>
    <w:rsid w:val="006D0DD5"/>
    <w:rsid w:val="006D1ABD"/>
    <w:rsid w:val="006D1D20"/>
    <w:rsid w:val="006D1ECF"/>
    <w:rsid w:val="006D223E"/>
    <w:rsid w:val="006D2F9B"/>
    <w:rsid w:val="006D4872"/>
    <w:rsid w:val="006D592E"/>
    <w:rsid w:val="006D5C65"/>
    <w:rsid w:val="006D63F0"/>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D36"/>
    <w:rsid w:val="006F24AE"/>
    <w:rsid w:val="006F3051"/>
    <w:rsid w:val="006F446E"/>
    <w:rsid w:val="006F4FA0"/>
    <w:rsid w:val="006F63F3"/>
    <w:rsid w:val="006F6D0A"/>
    <w:rsid w:val="0070264E"/>
    <w:rsid w:val="00702735"/>
    <w:rsid w:val="0070572A"/>
    <w:rsid w:val="007075CC"/>
    <w:rsid w:val="00707B65"/>
    <w:rsid w:val="007126BF"/>
    <w:rsid w:val="00716D42"/>
    <w:rsid w:val="00720EE9"/>
    <w:rsid w:val="00721DBE"/>
    <w:rsid w:val="00722EEC"/>
    <w:rsid w:val="0072455A"/>
    <w:rsid w:val="00724CB9"/>
    <w:rsid w:val="00726A2D"/>
    <w:rsid w:val="00727C95"/>
    <w:rsid w:val="00730140"/>
    <w:rsid w:val="00731F4F"/>
    <w:rsid w:val="007330B4"/>
    <w:rsid w:val="00733D0F"/>
    <w:rsid w:val="0073601B"/>
    <w:rsid w:val="0073638D"/>
    <w:rsid w:val="00736D1B"/>
    <w:rsid w:val="0074171A"/>
    <w:rsid w:val="00741988"/>
    <w:rsid w:val="00743009"/>
    <w:rsid w:val="007446DB"/>
    <w:rsid w:val="00751939"/>
    <w:rsid w:val="007557D5"/>
    <w:rsid w:val="00756EA6"/>
    <w:rsid w:val="00761216"/>
    <w:rsid w:val="007617F2"/>
    <w:rsid w:val="00762C13"/>
    <w:rsid w:val="00765FFE"/>
    <w:rsid w:val="00772697"/>
    <w:rsid w:val="00773119"/>
    <w:rsid w:val="007746F8"/>
    <w:rsid w:val="00774AF2"/>
    <w:rsid w:val="00777DD1"/>
    <w:rsid w:val="00782121"/>
    <w:rsid w:val="00784A6B"/>
    <w:rsid w:val="00786EB6"/>
    <w:rsid w:val="00787741"/>
    <w:rsid w:val="00787B94"/>
    <w:rsid w:val="00790D09"/>
    <w:rsid w:val="00790F2B"/>
    <w:rsid w:val="00791C07"/>
    <w:rsid w:val="00792E98"/>
    <w:rsid w:val="00793460"/>
    <w:rsid w:val="00797D42"/>
    <w:rsid w:val="007A45A6"/>
    <w:rsid w:val="007A5222"/>
    <w:rsid w:val="007A5434"/>
    <w:rsid w:val="007A6975"/>
    <w:rsid w:val="007B08EC"/>
    <w:rsid w:val="007B1808"/>
    <w:rsid w:val="007B19CE"/>
    <w:rsid w:val="007B3F61"/>
    <w:rsid w:val="007B5D3C"/>
    <w:rsid w:val="007C0F72"/>
    <w:rsid w:val="007C0F93"/>
    <w:rsid w:val="007C50FF"/>
    <w:rsid w:val="007C5E92"/>
    <w:rsid w:val="007C7770"/>
    <w:rsid w:val="007C7AA5"/>
    <w:rsid w:val="007D02AC"/>
    <w:rsid w:val="007D1F61"/>
    <w:rsid w:val="007D259C"/>
    <w:rsid w:val="007D511D"/>
    <w:rsid w:val="007D5228"/>
    <w:rsid w:val="007D5AA6"/>
    <w:rsid w:val="007E00B8"/>
    <w:rsid w:val="007E062A"/>
    <w:rsid w:val="007E08D2"/>
    <w:rsid w:val="007E1997"/>
    <w:rsid w:val="007E3C72"/>
    <w:rsid w:val="007E7249"/>
    <w:rsid w:val="007E7BBE"/>
    <w:rsid w:val="007F0446"/>
    <w:rsid w:val="007F1D14"/>
    <w:rsid w:val="007F2991"/>
    <w:rsid w:val="007F2A29"/>
    <w:rsid w:val="007F7693"/>
    <w:rsid w:val="00801F2C"/>
    <w:rsid w:val="008039E6"/>
    <w:rsid w:val="00805DEB"/>
    <w:rsid w:val="00806CA6"/>
    <w:rsid w:val="00807ADB"/>
    <w:rsid w:val="008119A4"/>
    <w:rsid w:val="00812A5F"/>
    <w:rsid w:val="00813665"/>
    <w:rsid w:val="0081464A"/>
    <w:rsid w:val="008153E0"/>
    <w:rsid w:val="0081658B"/>
    <w:rsid w:val="008171F0"/>
    <w:rsid w:val="00820154"/>
    <w:rsid w:val="0082047F"/>
    <w:rsid w:val="00823B75"/>
    <w:rsid w:val="00823C9E"/>
    <w:rsid w:val="0082715A"/>
    <w:rsid w:val="00833482"/>
    <w:rsid w:val="00833BF8"/>
    <w:rsid w:val="008341F9"/>
    <w:rsid w:val="008412E2"/>
    <w:rsid w:val="00841CFC"/>
    <w:rsid w:val="00843195"/>
    <w:rsid w:val="00844421"/>
    <w:rsid w:val="00847A13"/>
    <w:rsid w:val="008518F7"/>
    <w:rsid w:val="00851EE8"/>
    <w:rsid w:val="00855671"/>
    <w:rsid w:val="00856CE6"/>
    <w:rsid w:val="00862A27"/>
    <w:rsid w:val="00862CB7"/>
    <w:rsid w:val="00865454"/>
    <w:rsid w:val="00866305"/>
    <w:rsid w:val="0086750D"/>
    <w:rsid w:val="0087102B"/>
    <w:rsid w:val="00871690"/>
    <w:rsid w:val="008752E7"/>
    <w:rsid w:val="0088106A"/>
    <w:rsid w:val="00882243"/>
    <w:rsid w:val="00882503"/>
    <w:rsid w:val="008835AC"/>
    <w:rsid w:val="00883C1D"/>
    <w:rsid w:val="00884217"/>
    <w:rsid w:val="00884349"/>
    <w:rsid w:val="0088441F"/>
    <w:rsid w:val="0088539A"/>
    <w:rsid w:val="008871CC"/>
    <w:rsid w:val="00887968"/>
    <w:rsid w:val="00890B14"/>
    <w:rsid w:val="00892B4E"/>
    <w:rsid w:val="0089383B"/>
    <w:rsid w:val="008967F6"/>
    <w:rsid w:val="008A0176"/>
    <w:rsid w:val="008A03D8"/>
    <w:rsid w:val="008A20D0"/>
    <w:rsid w:val="008A28BC"/>
    <w:rsid w:val="008A3FF4"/>
    <w:rsid w:val="008A7AC3"/>
    <w:rsid w:val="008B161B"/>
    <w:rsid w:val="008B2BC9"/>
    <w:rsid w:val="008B2D7F"/>
    <w:rsid w:val="008B3D65"/>
    <w:rsid w:val="008B459E"/>
    <w:rsid w:val="008B55EB"/>
    <w:rsid w:val="008B737F"/>
    <w:rsid w:val="008B7483"/>
    <w:rsid w:val="008C2B99"/>
    <w:rsid w:val="008C3C88"/>
    <w:rsid w:val="008C4ECD"/>
    <w:rsid w:val="008C731B"/>
    <w:rsid w:val="008D271F"/>
    <w:rsid w:val="008D35C0"/>
    <w:rsid w:val="008D3EAE"/>
    <w:rsid w:val="008D5471"/>
    <w:rsid w:val="008D6A76"/>
    <w:rsid w:val="008D77E8"/>
    <w:rsid w:val="008E1631"/>
    <w:rsid w:val="008E1B8B"/>
    <w:rsid w:val="008E2BB3"/>
    <w:rsid w:val="008E320C"/>
    <w:rsid w:val="008E3FE9"/>
    <w:rsid w:val="008E4BC4"/>
    <w:rsid w:val="008E4E96"/>
    <w:rsid w:val="008E5830"/>
    <w:rsid w:val="008E6816"/>
    <w:rsid w:val="008E7C8F"/>
    <w:rsid w:val="008E7DF3"/>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3D25"/>
    <w:rsid w:val="00914382"/>
    <w:rsid w:val="009147E0"/>
    <w:rsid w:val="0091528D"/>
    <w:rsid w:val="0092121A"/>
    <w:rsid w:val="00921C76"/>
    <w:rsid w:val="009221FF"/>
    <w:rsid w:val="00922FD6"/>
    <w:rsid w:val="0092494D"/>
    <w:rsid w:val="00930B60"/>
    <w:rsid w:val="00930CCF"/>
    <w:rsid w:val="009374DB"/>
    <w:rsid w:val="0093767A"/>
    <w:rsid w:val="009407A0"/>
    <w:rsid w:val="00940CAA"/>
    <w:rsid w:val="009419E8"/>
    <w:rsid w:val="00943A5A"/>
    <w:rsid w:val="009443CD"/>
    <w:rsid w:val="00944C3B"/>
    <w:rsid w:val="0094530E"/>
    <w:rsid w:val="00945D8A"/>
    <w:rsid w:val="00950E42"/>
    <w:rsid w:val="0095140F"/>
    <w:rsid w:val="00954E4C"/>
    <w:rsid w:val="00957822"/>
    <w:rsid w:val="0095788C"/>
    <w:rsid w:val="00957AC6"/>
    <w:rsid w:val="00960FF6"/>
    <w:rsid w:val="00963272"/>
    <w:rsid w:val="00965AA2"/>
    <w:rsid w:val="00966F8C"/>
    <w:rsid w:val="0096757A"/>
    <w:rsid w:val="00967D52"/>
    <w:rsid w:val="009722C2"/>
    <w:rsid w:val="00972EF6"/>
    <w:rsid w:val="0097414F"/>
    <w:rsid w:val="009809E6"/>
    <w:rsid w:val="0098123D"/>
    <w:rsid w:val="00982FF4"/>
    <w:rsid w:val="00984D09"/>
    <w:rsid w:val="00985262"/>
    <w:rsid w:val="0098581D"/>
    <w:rsid w:val="00987BCF"/>
    <w:rsid w:val="0099019B"/>
    <w:rsid w:val="009915AF"/>
    <w:rsid w:val="0099385C"/>
    <w:rsid w:val="00993CC8"/>
    <w:rsid w:val="0099413D"/>
    <w:rsid w:val="00994559"/>
    <w:rsid w:val="009955A3"/>
    <w:rsid w:val="00996081"/>
    <w:rsid w:val="009968B7"/>
    <w:rsid w:val="009979AB"/>
    <w:rsid w:val="009A0102"/>
    <w:rsid w:val="009A0115"/>
    <w:rsid w:val="009A04DC"/>
    <w:rsid w:val="009A0B8C"/>
    <w:rsid w:val="009A10BC"/>
    <w:rsid w:val="009A16A1"/>
    <w:rsid w:val="009A1DF7"/>
    <w:rsid w:val="009A65AA"/>
    <w:rsid w:val="009A6E4A"/>
    <w:rsid w:val="009B14F2"/>
    <w:rsid w:val="009B168B"/>
    <w:rsid w:val="009B6D67"/>
    <w:rsid w:val="009C0BA3"/>
    <w:rsid w:val="009C3913"/>
    <w:rsid w:val="009C3927"/>
    <w:rsid w:val="009D0B6A"/>
    <w:rsid w:val="009D0D73"/>
    <w:rsid w:val="009D2480"/>
    <w:rsid w:val="009D24C6"/>
    <w:rsid w:val="009D3D96"/>
    <w:rsid w:val="009D3E45"/>
    <w:rsid w:val="009D69F2"/>
    <w:rsid w:val="009D6BCE"/>
    <w:rsid w:val="009D6BEF"/>
    <w:rsid w:val="009E0037"/>
    <w:rsid w:val="009E1DE1"/>
    <w:rsid w:val="009E28D2"/>
    <w:rsid w:val="009E6FD9"/>
    <w:rsid w:val="009F2271"/>
    <w:rsid w:val="009F2379"/>
    <w:rsid w:val="009F4E52"/>
    <w:rsid w:val="009F5201"/>
    <w:rsid w:val="009F5561"/>
    <w:rsid w:val="009F5875"/>
    <w:rsid w:val="009F62B4"/>
    <w:rsid w:val="00A0048C"/>
    <w:rsid w:val="00A00EEC"/>
    <w:rsid w:val="00A032B7"/>
    <w:rsid w:val="00A03390"/>
    <w:rsid w:val="00A041C3"/>
    <w:rsid w:val="00A07ABE"/>
    <w:rsid w:val="00A10E7A"/>
    <w:rsid w:val="00A11407"/>
    <w:rsid w:val="00A11D71"/>
    <w:rsid w:val="00A13963"/>
    <w:rsid w:val="00A1471D"/>
    <w:rsid w:val="00A1562D"/>
    <w:rsid w:val="00A15D39"/>
    <w:rsid w:val="00A169FD"/>
    <w:rsid w:val="00A173B6"/>
    <w:rsid w:val="00A17F4D"/>
    <w:rsid w:val="00A202DC"/>
    <w:rsid w:val="00A21528"/>
    <w:rsid w:val="00A229F2"/>
    <w:rsid w:val="00A2380D"/>
    <w:rsid w:val="00A260B7"/>
    <w:rsid w:val="00A27181"/>
    <w:rsid w:val="00A27FD6"/>
    <w:rsid w:val="00A3062A"/>
    <w:rsid w:val="00A31D0B"/>
    <w:rsid w:val="00A32D47"/>
    <w:rsid w:val="00A3686C"/>
    <w:rsid w:val="00A36A1C"/>
    <w:rsid w:val="00A36C09"/>
    <w:rsid w:val="00A36FB3"/>
    <w:rsid w:val="00A40CB8"/>
    <w:rsid w:val="00A4127A"/>
    <w:rsid w:val="00A41343"/>
    <w:rsid w:val="00A433B0"/>
    <w:rsid w:val="00A4356F"/>
    <w:rsid w:val="00A4472C"/>
    <w:rsid w:val="00A44BFB"/>
    <w:rsid w:val="00A44E49"/>
    <w:rsid w:val="00A4517E"/>
    <w:rsid w:val="00A454AA"/>
    <w:rsid w:val="00A456C6"/>
    <w:rsid w:val="00A46EF0"/>
    <w:rsid w:val="00A47581"/>
    <w:rsid w:val="00A50022"/>
    <w:rsid w:val="00A508EC"/>
    <w:rsid w:val="00A5205A"/>
    <w:rsid w:val="00A534E3"/>
    <w:rsid w:val="00A55696"/>
    <w:rsid w:val="00A556AE"/>
    <w:rsid w:val="00A556DD"/>
    <w:rsid w:val="00A559B2"/>
    <w:rsid w:val="00A572D0"/>
    <w:rsid w:val="00A57C36"/>
    <w:rsid w:val="00A60A9A"/>
    <w:rsid w:val="00A620E2"/>
    <w:rsid w:val="00A62FB6"/>
    <w:rsid w:val="00A637E4"/>
    <w:rsid w:val="00A649DA"/>
    <w:rsid w:val="00A6520A"/>
    <w:rsid w:val="00A6530E"/>
    <w:rsid w:val="00A66D8B"/>
    <w:rsid w:val="00A66DB1"/>
    <w:rsid w:val="00A67F84"/>
    <w:rsid w:val="00A71490"/>
    <w:rsid w:val="00A71C6F"/>
    <w:rsid w:val="00A7377D"/>
    <w:rsid w:val="00A744DA"/>
    <w:rsid w:val="00A74AFC"/>
    <w:rsid w:val="00A817C7"/>
    <w:rsid w:val="00A81FBD"/>
    <w:rsid w:val="00A82AD2"/>
    <w:rsid w:val="00A82F8F"/>
    <w:rsid w:val="00A84E30"/>
    <w:rsid w:val="00A86252"/>
    <w:rsid w:val="00A86C02"/>
    <w:rsid w:val="00A8767B"/>
    <w:rsid w:val="00A96537"/>
    <w:rsid w:val="00A96D35"/>
    <w:rsid w:val="00A97611"/>
    <w:rsid w:val="00AA225A"/>
    <w:rsid w:val="00AA2AA5"/>
    <w:rsid w:val="00AA47BB"/>
    <w:rsid w:val="00AA6291"/>
    <w:rsid w:val="00AA6E1E"/>
    <w:rsid w:val="00AB1F38"/>
    <w:rsid w:val="00AB444A"/>
    <w:rsid w:val="00AC1477"/>
    <w:rsid w:val="00AC17DE"/>
    <w:rsid w:val="00AC1FEB"/>
    <w:rsid w:val="00AC23E6"/>
    <w:rsid w:val="00AC281D"/>
    <w:rsid w:val="00AC360B"/>
    <w:rsid w:val="00AC3708"/>
    <w:rsid w:val="00AC4EC8"/>
    <w:rsid w:val="00AC501A"/>
    <w:rsid w:val="00AC62CD"/>
    <w:rsid w:val="00AC69E7"/>
    <w:rsid w:val="00AC7532"/>
    <w:rsid w:val="00AD320D"/>
    <w:rsid w:val="00AD66FE"/>
    <w:rsid w:val="00AD70BD"/>
    <w:rsid w:val="00AD7CEA"/>
    <w:rsid w:val="00AE006D"/>
    <w:rsid w:val="00AE1060"/>
    <w:rsid w:val="00AE1351"/>
    <w:rsid w:val="00AE25C9"/>
    <w:rsid w:val="00AE27A4"/>
    <w:rsid w:val="00AE2CA0"/>
    <w:rsid w:val="00AE3792"/>
    <w:rsid w:val="00AE4763"/>
    <w:rsid w:val="00AE4B7E"/>
    <w:rsid w:val="00AF329C"/>
    <w:rsid w:val="00AF445A"/>
    <w:rsid w:val="00AF4FE8"/>
    <w:rsid w:val="00AF60ED"/>
    <w:rsid w:val="00B00198"/>
    <w:rsid w:val="00B00CF4"/>
    <w:rsid w:val="00B01C5C"/>
    <w:rsid w:val="00B01D06"/>
    <w:rsid w:val="00B034C6"/>
    <w:rsid w:val="00B035D0"/>
    <w:rsid w:val="00B04652"/>
    <w:rsid w:val="00B049DD"/>
    <w:rsid w:val="00B05D39"/>
    <w:rsid w:val="00B05D3A"/>
    <w:rsid w:val="00B071C7"/>
    <w:rsid w:val="00B11695"/>
    <w:rsid w:val="00B12FDF"/>
    <w:rsid w:val="00B147FA"/>
    <w:rsid w:val="00B15D00"/>
    <w:rsid w:val="00B164C7"/>
    <w:rsid w:val="00B17693"/>
    <w:rsid w:val="00B17BC2"/>
    <w:rsid w:val="00B17EE1"/>
    <w:rsid w:val="00B205FA"/>
    <w:rsid w:val="00B30632"/>
    <w:rsid w:val="00B31866"/>
    <w:rsid w:val="00B34B2B"/>
    <w:rsid w:val="00B36431"/>
    <w:rsid w:val="00B36829"/>
    <w:rsid w:val="00B37166"/>
    <w:rsid w:val="00B375A2"/>
    <w:rsid w:val="00B405BD"/>
    <w:rsid w:val="00B4265A"/>
    <w:rsid w:val="00B430D4"/>
    <w:rsid w:val="00B4480E"/>
    <w:rsid w:val="00B46BBF"/>
    <w:rsid w:val="00B500F2"/>
    <w:rsid w:val="00B50B41"/>
    <w:rsid w:val="00B51D94"/>
    <w:rsid w:val="00B53D31"/>
    <w:rsid w:val="00B5475D"/>
    <w:rsid w:val="00B60C32"/>
    <w:rsid w:val="00B61B52"/>
    <w:rsid w:val="00B61F23"/>
    <w:rsid w:val="00B6261A"/>
    <w:rsid w:val="00B63458"/>
    <w:rsid w:val="00B63EA9"/>
    <w:rsid w:val="00B642A1"/>
    <w:rsid w:val="00B64437"/>
    <w:rsid w:val="00B64674"/>
    <w:rsid w:val="00B65792"/>
    <w:rsid w:val="00B6645D"/>
    <w:rsid w:val="00B70205"/>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4696"/>
    <w:rsid w:val="00B94A6D"/>
    <w:rsid w:val="00B95219"/>
    <w:rsid w:val="00B9635F"/>
    <w:rsid w:val="00B97949"/>
    <w:rsid w:val="00B97BAA"/>
    <w:rsid w:val="00BA00E3"/>
    <w:rsid w:val="00BA3107"/>
    <w:rsid w:val="00BA3781"/>
    <w:rsid w:val="00BA4EE7"/>
    <w:rsid w:val="00BA5C03"/>
    <w:rsid w:val="00BA6B66"/>
    <w:rsid w:val="00BB09BF"/>
    <w:rsid w:val="00BB10CB"/>
    <w:rsid w:val="00BB202A"/>
    <w:rsid w:val="00BB58B6"/>
    <w:rsid w:val="00BB74AA"/>
    <w:rsid w:val="00BC291C"/>
    <w:rsid w:val="00BC43E4"/>
    <w:rsid w:val="00BC6FBD"/>
    <w:rsid w:val="00BC7FD9"/>
    <w:rsid w:val="00BC7FE7"/>
    <w:rsid w:val="00BD1007"/>
    <w:rsid w:val="00BD252F"/>
    <w:rsid w:val="00BD2619"/>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6328"/>
    <w:rsid w:val="00BF7A09"/>
    <w:rsid w:val="00C01928"/>
    <w:rsid w:val="00C02DF2"/>
    <w:rsid w:val="00C034CD"/>
    <w:rsid w:val="00C03F76"/>
    <w:rsid w:val="00C059A7"/>
    <w:rsid w:val="00C05FC9"/>
    <w:rsid w:val="00C06A77"/>
    <w:rsid w:val="00C1175B"/>
    <w:rsid w:val="00C14326"/>
    <w:rsid w:val="00C16F6A"/>
    <w:rsid w:val="00C16F9A"/>
    <w:rsid w:val="00C1789C"/>
    <w:rsid w:val="00C20FB4"/>
    <w:rsid w:val="00C22EBD"/>
    <w:rsid w:val="00C25274"/>
    <w:rsid w:val="00C27DCE"/>
    <w:rsid w:val="00C3084F"/>
    <w:rsid w:val="00C313D3"/>
    <w:rsid w:val="00C34162"/>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C78"/>
    <w:rsid w:val="00C649EB"/>
    <w:rsid w:val="00C652AF"/>
    <w:rsid w:val="00C67900"/>
    <w:rsid w:val="00C67F63"/>
    <w:rsid w:val="00C70A5B"/>
    <w:rsid w:val="00C72E66"/>
    <w:rsid w:val="00C73947"/>
    <w:rsid w:val="00C75CE1"/>
    <w:rsid w:val="00C75E5B"/>
    <w:rsid w:val="00C764BB"/>
    <w:rsid w:val="00C772D5"/>
    <w:rsid w:val="00C812B5"/>
    <w:rsid w:val="00C81DBA"/>
    <w:rsid w:val="00C81F8A"/>
    <w:rsid w:val="00C82DDC"/>
    <w:rsid w:val="00C83B98"/>
    <w:rsid w:val="00C8429F"/>
    <w:rsid w:val="00C8491D"/>
    <w:rsid w:val="00C849FF"/>
    <w:rsid w:val="00C84C9F"/>
    <w:rsid w:val="00C85298"/>
    <w:rsid w:val="00C85516"/>
    <w:rsid w:val="00C8604D"/>
    <w:rsid w:val="00C87207"/>
    <w:rsid w:val="00C878A0"/>
    <w:rsid w:val="00C9386F"/>
    <w:rsid w:val="00C95DC5"/>
    <w:rsid w:val="00C96405"/>
    <w:rsid w:val="00CA07BE"/>
    <w:rsid w:val="00CA0E0D"/>
    <w:rsid w:val="00CA101D"/>
    <w:rsid w:val="00CA4037"/>
    <w:rsid w:val="00CA50D9"/>
    <w:rsid w:val="00CA5225"/>
    <w:rsid w:val="00CB0DA0"/>
    <w:rsid w:val="00CB12E2"/>
    <w:rsid w:val="00CB1327"/>
    <w:rsid w:val="00CB2169"/>
    <w:rsid w:val="00CB270C"/>
    <w:rsid w:val="00CB4CD3"/>
    <w:rsid w:val="00CB50E1"/>
    <w:rsid w:val="00CC07A7"/>
    <w:rsid w:val="00CC2209"/>
    <w:rsid w:val="00CC3A3D"/>
    <w:rsid w:val="00CC4298"/>
    <w:rsid w:val="00CD2481"/>
    <w:rsid w:val="00CD38CC"/>
    <w:rsid w:val="00CD3AFD"/>
    <w:rsid w:val="00CD4F41"/>
    <w:rsid w:val="00CD544D"/>
    <w:rsid w:val="00CD5BB9"/>
    <w:rsid w:val="00CE0FF2"/>
    <w:rsid w:val="00CE226D"/>
    <w:rsid w:val="00CE2C05"/>
    <w:rsid w:val="00CE4D03"/>
    <w:rsid w:val="00CE59E9"/>
    <w:rsid w:val="00CF0486"/>
    <w:rsid w:val="00CF269A"/>
    <w:rsid w:val="00CF30A1"/>
    <w:rsid w:val="00CF33CE"/>
    <w:rsid w:val="00CF3967"/>
    <w:rsid w:val="00CF3FAD"/>
    <w:rsid w:val="00CF42C2"/>
    <w:rsid w:val="00CF4A17"/>
    <w:rsid w:val="00CF7918"/>
    <w:rsid w:val="00D005DB"/>
    <w:rsid w:val="00D0291A"/>
    <w:rsid w:val="00D07DE2"/>
    <w:rsid w:val="00D10958"/>
    <w:rsid w:val="00D13301"/>
    <w:rsid w:val="00D1448B"/>
    <w:rsid w:val="00D14E59"/>
    <w:rsid w:val="00D152BB"/>
    <w:rsid w:val="00D16065"/>
    <w:rsid w:val="00D177DE"/>
    <w:rsid w:val="00D17C61"/>
    <w:rsid w:val="00D200B3"/>
    <w:rsid w:val="00D21585"/>
    <w:rsid w:val="00D219BC"/>
    <w:rsid w:val="00D23B81"/>
    <w:rsid w:val="00D25BB2"/>
    <w:rsid w:val="00D260BA"/>
    <w:rsid w:val="00D32549"/>
    <w:rsid w:val="00D33A9E"/>
    <w:rsid w:val="00D34A7A"/>
    <w:rsid w:val="00D35E88"/>
    <w:rsid w:val="00D401D8"/>
    <w:rsid w:val="00D40581"/>
    <w:rsid w:val="00D40805"/>
    <w:rsid w:val="00D4225A"/>
    <w:rsid w:val="00D44274"/>
    <w:rsid w:val="00D446C8"/>
    <w:rsid w:val="00D45015"/>
    <w:rsid w:val="00D46D60"/>
    <w:rsid w:val="00D4790F"/>
    <w:rsid w:val="00D50702"/>
    <w:rsid w:val="00D5342D"/>
    <w:rsid w:val="00D55D30"/>
    <w:rsid w:val="00D564E8"/>
    <w:rsid w:val="00D572EC"/>
    <w:rsid w:val="00D5780F"/>
    <w:rsid w:val="00D6229F"/>
    <w:rsid w:val="00D6230A"/>
    <w:rsid w:val="00D6256B"/>
    <w:rsid w:val="00D6499F"/>
    <w:rsid w:val="00D70B25"/>
    <w:rsid w:val="00D712EC"/>
    <w:rsid w:val="00D7231E"/>
    <w:rsid w:val="00D757D5"/>
    <w:rsid w:val="00D75ABE"/>
    <w:rsid w:val="00D802B4"/>
    <w:rsid w:val="00D829B7"/>
    <w:rsid w:val="00D8627F"/>
    <w:rsid w:val="00D90541"/>
    <w:rsid w:val="00D9473C"/>
    <w:rsid w:val="00D94D39"/>
    <w:rsid w:val="00D94EE0"/>
    <w:rsid w:val="00DA159B"/>
    <w:rsid w:val="00DA19FF"/>
    <w:rsid w:val="00DA2741"/>
    <w:rsid w:val="00DA29EC"/>
    <w:rsid w:val="00DA49EF"/>
    <w:rsid w:val="00DA6A7C"/>
    <w:rsid w:val="00DB0369"/>
    <w:rsid w:val="00DB18BA"/>
    <w:rsid w:val="00DB3214"/>
    <w:rsid w:val="00DB3EE2"/>
    <w:rsid w:val="00DB472C"/>
    <w:rsid w:val="00DB5A3D"/>
    <w:rsid w:val="00DC08EA"/>
    <w:rsid w:val="00DC0E7B"/>
    <w:rsid w:val="00DC1CAC"/>
    <w:rsid w:val="00DC4CF9"/>
    <w:rsid w:val="00DC5CE3"/>
    <w:rsid w:val="00DC5D55"/>
    <w:rsid w:val="00DD12B9"/>
    <w:rsid w:val="00DD17C4"/>
    <w:rsid w:val="00DD3A2C"/>
    <w:rsid w:val="00DD4F33"/>
    <w:rsid w:val="00DD4F62"/>
    <w:rsid w:val="00DE0318"/>
    <w:rsid w:val="00DE04E9"/>
    <w:rsid w:val="00DE139C"/>
    <w:rsid w:val="00DE1B0A"/>
    <w:rsid w:val="00DE2B36"/>
    <w:rsid w:val="00DE31D9"/>
    <w:rsid w:val="00DE4C2A"/>
    <w:rsid w:val="00DE4F5E"/>
    <w:rsid w:val="00DE543D"/>
    <w:rsid w:val="00DE62F6"/>
    <w:rsid w:val="00DE6FA6"/>
    <w:rsid w:val="00DE6FFC"/>
    <w:rsid w:val="00DE7326"/>
    <w:rsid w:val="00DE76B5"/>
    <w:rsid w:val="00DF1506"/>
    <w:rsid w:val="00DF2D11"/>
    <w:rsid w:val="00DF3854"/>
    <w:rsid w:val="00DF38F3"/>
    <w:rsid w:val="00DF54BA"/>
    <w:rsid w:val="00DF5899"/>
    <w:rsid w:val="00DF660B"/>
    <w:rsid w:val="00E00553"/>
    <w:rsid w:val="00E01751"/>
    <w:rsid w:val="00E02CDF"/>
    <w:rsid w:val="00E036BE"/>
    <w:rsid w:val="00E03C44"/>
    <w:rsid w:val="00E04636"/>
    <w:rsid w:val="00E068F5"/>
    <w:rsid w:val="00E06E4A"/>
    <w:rsid w:val="00E07D4C"/>
    <w:rsid w:val="00E10224"/>
    <w:rsid w:val="00E103A5"/>
    <w:rsid w:val="00E10C6D"/>
    <w:rsid w:val="00E12693"/>
    <w:rsid w:val="00E13C93"/>
    <w:rsid w:val="00E15C82"/>
    <w:rsid w:val="00E162A1"/>
    <w:rsid w:val="00E163A9"/>
    <w:rsid w:val="00E16642"/>
    <w:rsid w:val="00E173A0"/>
    <w:rsid w:val="00E178D6"/>
    <w:rsid w:val="00E21272"/>
    <w:rsid w:val="00E217EF"/>
    <w:rsid w:val="00E22BDE"/>
    <w:rsid w:val="00E2358E"/>
    <w:rsid w:val="00E239BD"/>
    <w:rsid w:val="00E244A6"/>
    <w:rsid w:val="00E2549C"/>
    <w:rsid w:val="00E2755C"/>
    <w:rsid w:val="00E30969"/>
    <w:rsid w:val="00E31F65"/>
    <w:rsid w:val="00E32D77"/>
    <w:rsid w:val="00E34B65"/>
    <w:rsid w:val="00E37898"/>
    <w:rsid w:val="00E41C73"/>
    <w:rsid w:val="00E42140"/>
    <w:rsid w:val="00E43B62"/>
    <w:rsid w:val="00E44A9E"/>
    <w:rsid w:val="00E44F78"/>
    <w:rsid w:val="00E44F82"/>
    <w:rsid w:val="00E453C3"/>
    <w:rsid w:val="00E5501C"/>
    <w:rsid w:val="00E55567"/>
    <w:rsid w:val="00E60420"/>
    <w:rsid w:val="00E609B3"/>
    <w:rsid w:val="00E61BE8"/>
    <w:rsid w:val="00E61FF5"/>
    <w:rsid w:val="00E62892"/>
    <w:rsid w:val="00E6463E"/>
    <w:rsid w:val="00E67CC4"/>
    <w:rsid w:val="00E700EC"/>
    <w:rsid w:val="00E7094C"/>
    <w:rsid w:val="00E711B2"/>
    <w:rsid w:val="00E73F06"/>
    <w:rsid w:val="00E74106"/>
    <w:rsid w:val="00E83981"/>
    <w:rsid w:val="00E83EC8"/>
    <w:rsid w:val="00E85B87"/>
    <w:rsid w:val="00E86B57"/>
    <w:rsid w:val="00E87CD7"/>
    <w:rsid w:val="00E87F96"/>
    <w:rsid w:val="00E90211"/>
    <w:rsid w:val="00E907DD"/>
    <w:rsid w:val="00E9451C"/>
    <w:rsid w:val="00E94626"/>
    <w:rsid w:val="00E94A88"/>
    <w:rsid w:val="00E9530D"/>
    <w:rsid w:val="00E95919"/>
    <w:rsid w:val="00EA40CF"/>
    <w:rsid w:val="00EA4852"/>
    <w:rsid w:val="00EA6C48"/>
    <w:rsid w:val="00EA793F"/>
    <w:rsid w:val="00EB0600"/>
    <w:rsid w:val="00EB0BFA"/>
    <w:rsid w:val="00EB3AA5"/>
    <w:rsid w:val="00EB6B6C"/>
    <w:rsid w:val="00EB7210"/>
    <w:rsid w:val="00EC0BBE"/>
    <w:rsid w:val="00EC1C8D"/>
    <w:rsid w:val="00EC1F1E"/>
    <w:rsid w:val="00EC46AC"/>
    <w:rsid w:val="00EC552C"/>
    <w:rsid w:val="00EC6ACA"/>
    <w:rsid w:val="00EC7A9E"/>
    <w:rsid w:val="00ED1C53"/>
    <w:rsid w:val="00ED355B"/>
    <w:rsid w:val="00ED3BDB"/>
    <w:rsid w:val="00ED4BDD"/>
    <w:rsid w:val="00ED5FB8"/>
    <w:rsid w:val="00ED6198"/>
    <w:rsid w:val="00EE398E"/>
    <w:rsid w:val="00EE4D37"/>
    <w:rsid w:val="00EE51FF"/>
    <w:rsid w:val="00EE5407"/>
    <w:rsid w:val="00EF04BA"/>
    <w:rsid w:val="00EF09CF"/>
    <w:rsid w:val="00EF50AE"/>
    <w:rsid w:val="00EF5866"/>
    <w:rsid w:val="00EF591A"/>
    <w:rsid w:val="00EF64D4"/>
    <w:rsid w:val="00F007EA"/>
    <w:rsid w:val="00F00B46"/>
    <w:rsid w:val="00F011A9"/>
    <w:rsid w:val="00F01DAC"/>
    <w:rsid w:val="00F050F6"/>
    <w:rsid w:val="00F05B36"/>
    <w:rsid w:val="00F06915"/>
    <w:rsid w:val="00F07FD2"/>
    <w:rsid w:val="00F1092B"/>
    <w:rsid w:val="00F11A98"/>
    <w:rsid w:val="00F16416"/>
    <w:rsid w:val="00F21112"/>
    <w:rsid w:val="00F22226"/>
    <w:rsid w:val="00F22DC7"/>
    <w:rsid w:val="00F241A0"/>
    <w:rsid w:val="00F2482B"/>
    <w:rsid w:val="00F318C3"/>
    <w:rsid w:val="00F33C21"/>
    <w:rsid w:val="00F33E5D"/>
    <w:rsid w:val="00F342F2"/>
    <w:rsid w:val="00F347B2"/>
    <w:rsid w:val="00F34DB4"/>
    <w:rsid w:val="00F36941"/>
    <w:rsid w:val="00F36BA8"/>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4ED3"/>
    <w:rsid w:val="00F65317"/>
    <w:rsid w:val="00F66105"/>
    <w:rsid w:val="00F66A1A"/>
    <w:rsid w:val="00F70211"/>
    <w:rsid w:val="00F703E4"/>
    <w:rsid w:val="00F7375B"/>
    <w:rsid w:val="00F7734A"/>
    <w:rsid w:val="00F775DE"/>
    <w:rsid w:val="00F77DD7"/>
    <w:rsid w:val="00F80A0F"/>
    <w:rsid w:val="00F850DE"/>
    <w:rsid w:val="00F85E55"/>
    <w:rsid w:val="00F85EE4"/>
    <w:rsid w:val="00F9002E"/>
    <w:rsid w:val="00F94356"/>
    <w:rsid w:val="00F94837"/>
    <w:rsid w:val="00F94D14"/>
    <w:rsid w:val="00F956E7"/>
    <w:rsid w:val="00F956E9"/>
    <w:rsid w:val="00F96964"/>
    <w:rsid w:val="00F96C3D"/>
    <w:rsid w:val="00FA07E6"/>
    <w:rsid w:val="00FA10AB"/>
    <w:rsid w:val="00FA16FF"/>
    <w:rsid w:val="00FA6817"/>
    <w:rsid w:val="00FB2380"/>
    <w:rsid w:val="00FB3C4D"/>
    <w:rsid w:val="00FB3D3F"/>
    <w:rsid w:val="00FB4E94"/>
    <w:rsid w:val="00FB57CD"/>
    <w:rsid w:val="00FB60EB"/>
    <w:rsid w:val="00FB694E"/>
    <w:rsid w:val="00FB6A2A"/>
    <w:rsid w:val="00FC3DCF"/>
    <w:rsid w:val="00FC5BEC"/>
    <w:rsid w:val="00FD06D9"/>
    <w:rsid w:val="00FD0D45"/>
    <w:rsid w:val="00FD12F2"/>
    <w:rsid w:val="00FD1E2C"/>
    <w:rsid w:val="00FD274F"/>
    <w:rsid w:val="00FD2C3F"/>
    <w:rsid w:val="00FD3A05"/>
    <w:rsid w:val="00FD3E6B"/>
    <w:rsid w:val="00FD42B8"/>
    <w:rsid w:val="00FD5748"/>
    <w:rsid w:val="00FD686C"/>
    <w:rsid w:val="00FD76E4"/>
    <w:rsid w:val="00FD77B8"/>
    <w:rsid w:val="00FD7FE4"/>
    <w:rsid w:val="00FE05ED"/>
    <w:rsid w:val="00FE11DB"/>
    <w:rsid w:val="00FE33CE"/>
    <w:rsid w:val="00FE3409"/>
    <w:rsid w:val="00FE51A9"/>
    <w:rsid w:val="00FE67BE"/>
    <w:rsid w:val="00FE7F93"/>
    <w:rsid w:val="00FF0852"/>
    <w:rsid w:val="00FF1154"/>
    <w:rsid w:val="00FF25C7"/>
    <w:rsid w:val="00FF40B2"/>
    <w:rsid w:val="00FF5080"/>
    <w:rsid w:val="00FF6875"/>
    <w:rsid w:val="00FF6B1B"/>
    <w:rsid w:val="00FF6F68"/>
    <w:rsid w:val="00FF761C"/>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doi.org/10.15468/dl.d2zyk2" TargetMode="External"/><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4A61-5C56-4275-9635-CF7A1EDD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3346</TotalTime>
  <Pages>17</Pages>
  <Words>5016</Words>
  <Characters>28030</Characters>
  <Application>Microsoft Office Word</Application>
  <DocSecurity>0</DocSecurity>
  <Lines>614</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1567</cp:revision>
  <dcterms:created xsi:type="dcterms:W3CDTF">2023-10-03T13:37:00Z</dcterms:created>
  <dcterms:modified xsi:type="dcterms:W3CDTF">2023-12-21T16:37:00Z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